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966" w:rsidRDefault="009B5966" w:rsidP="00032E0D">
      <w:pPr>
        <w:shd w:val="clear" w:color="auto" w:fill="FFFFFF"/>
        <w:spacing w:line="274" w:lineRule="exact"/>
        <w:ind w:left="7"/>
        <w:jc w:val="center"/>
        <w:rPr>
          <w:rFonts w:ascii="Times New Roman" w:eastAsia="Times New Roman" w:hAnsi="Times New Roman"/>
          <w:b/>
          <w:bCs/>
          <w:spacing w:val="-8"/>
          <w:sz w:val="28"/>
          <w:szCs w:val="28"/>
        </w:rPr>
      </w:pPr>
    </w:p>
    <w:p w:rsidR="009B5966" w:rsidRDefault="009B5966" w:rsidP="009B5966">
      <w:pPr>
        <w:shd w:val="clear" w:color="auto" w:fill="FFFFFF"/>
        <w:spacing w:line="274" w:lineRule="exact"/>
        <w:ind w:left="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/>
          <w:bCs/>
          <w:spacing w:val="-8"/>
          <w:sz w:val="28"/>
          <w:szCs w:val="28"/>
        </w:rPr>
        <w:t>ПОЯСНИТЕЛЬНАЯ ЗАПИСКА</w:t>
      </w:r>
    </w:p>
    <w:p w:rsidR="009B5966" w:rsidRDefault="009B5966" w:rsidP="009B596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Рабочая программа по алгебре и началам анализа к учебнику Ш.А.Алимова составлена на основе федерального компонента Государственного стандарта основного общего образования, и основана на авторской программе линии Ш.А. Алимова.</w:t>
      </w:r>
    </w:p>
    <w:p w:rsidR="009B5966" w:rsidRDefault="009B5966" w:rsidP="009B596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Данная рабочая программа ориентирована на учащихся 10 класса общеобразовательной школы и реализуется на основе следующих документов:</w:t>
      </w:r>
    </w:p>
    <w:p w:rsidR="009B5966" w:rsidRDefault="009B5966" w:rsidP="009B5966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Закона «Об образовании в Российской Федерации» № 273-ФЗ от 29.12.2012г.</w:t>
      </w:r>
    </w:p>
    <w:p w:rsidR="009B5966" w:rsidRDefault="009B5966" w:rsidP="009B5966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Закона   КБР «Об образовании »  №23-Рз от 24.04.2014г.</w:t>
      </w:r>
    </w:p>
    <w:p w:rsidR="009B5966" w:rsidRDefault="009B5966" w:rsidP="009B5966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Приказа </w:t>
      </w:r>
      <w:proofErr w:type="spellStart"/>
      <w:r>
        <w:rPr>
          <w:rFonts w:ascii="Times New Roman" w:hAnsi="Times New Roman"/>
          <w:sz w:val="28"/>
          <w:szCs w:val="28"/>
        </w:rPr>
        <w:t>Минобразовании</w:t>
      </w:r>
      <w:proofErr w:type="spellEnd"/>
      <w:r>
        <w:rPr>
          <w:rFonts w:ascii="Times New Roman" w:hAnsi="Times New Roman"/>
          <w:sz w:val="28"/>
          <w:szCs w:val="28"/>
        </w:rPr>
        <w:t xml:space="preserve">   КБР  № 676 от 30.06.2015г. «Об утверждении республиканского  базисного учебного плана для общеобразовательных учреждений КБР  на 2015-2016 </w:t>
      </w:r>
      <w:proofErr w:type="spellStart"/>
      <w:r>
        <w:rPr>
          <w:rFonts w:ascii="Times New Roman" w:hAnsi="Times New Roman"/>
          <w:sz w:val="28"/>
          <w:szCs w:val="28"/>
        </w:rPr>
        <w:t>уч.г</w:t>
      </w:r>
      <w:proofErr w:type="spellEnd"/>
      <w:r>
        <w:rPr>
          <w:rFonts w:ascii="Times New Roman" w:hAnsi="Times New Roman"/>
          <w:sz w:val="28"/>
          <w:szCs w:val="28"/>
        </w:rPr>
        <w:t>.»</w:t>
      </w:r>
    </w:p>
    <w:p w:rsidR="009B5966" w:rsidRDefault="009B5966" w:rsidP="009B5966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Федерального государственного образовательного стандарта основного общего образования,  утвержденного приказом Министерства образования и науки РФ от 17 декабря 2010 года № 1897;</w:t>
      </w:r>
    </w:p>
    <w:p w:rsidR="009B5966" w:rsidRDefault="009B5966" w:rsidP="009B5966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СанПина</w:t>
      </w:r>
      <w:proofErr w:type="spellEnd"/>
      <w:r>
        <w:rPr>
          <w:rFonts w:ascii="Times New Roman" w:hAnsi="Times New Roman"/>
          <w:sz w:val="28"/>
          <w:szCs w:val="28"/>
        </w:rPr>
        <w:t xml:space="preserve"> 2.4.2. №2821-10,  зарегистрированные в Минюсте России 3.03. 2011 г. № 19993 «</w:t>
      </w:r>
      <w:proofErr w:type="spellStart"/>
      <w:r>
        <w:rPr>
          <w:rFonts w:ascii="Times New Roman" w:hAnsi="Times New Roman"/>
          <w:sz w:val="28"/>
          <w:szCs w:val="28"/>
        </w:rPr>
        <w:t>Санитарно-эпидемилогические</w:t>
      </w:r>
      <w:proofErr w:type="spellEnd"/>
      <w:r>
        <w:rPr>
          <w:rFonts w:ascii="Times New Roman" w:hAnsi="Times New Roman"/>
          <w:sz w:val="28"/>
          <w:szCs w:val="28"/>
        </w:rPr>
        <w:t xml:space="preserve"> требования к условиям и организации обучения в общеобразовательных учреждениях»;</w:t>
      </w:r>
    </w:p>
    <w:p w:rsidR="009B5966" w:rsidRDefault="009B5966" w:rsidP="009B5966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Приказа министерства труда и социальной защиты Российской Федерации от 18. 10.2013г. №144н «Об утверждении профессионального стандарта  «Педагог ( педагогическая деятельность в дошкольном,  начальном общем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основном общем , среднем общем образовании )( воспитатель , учитель)». Регистрационный  номер 30550</w:t>
      </w:r>
    </w:p>
    <w:p w:rsidR="009B5966" w:rsidRDefault="009B5966" w:rsidP="009B5966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Примерной программы по учебным предметам по математике. М.: Просвещение, 2011</w:t>
      </w:r>
    </w:p>
    <w:p w:rsidR="009B5966" w:rsidRDefault="009B5966" w:rsidP="009B5966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Программы для общеобразовательных учреждений: Алгебра и начала математического анализа для 10-11 классов, составитель Т.А. </w:t>
      </w:r>
      <w:proofErr w:type="spellStart"/>
      <w:r>
        <w:rPr>
          <w:rFonts w:ascii="Times New Roman" w:hAnsi="Times New Roman"/>
          <w:sz w:val="28"/>
          <w:szCs w:val="28"/>
        </w:rPr>
        <w:t>Бурмистрова</w:t>
      </w:r>
      <w:proofErr w:type="spellEnd"/>
      <w:r>
        <w:rPr>
          <w:rFonts w:ascii="Times New Roman" w:hAnsi="Times New Roman"/>
          <w:sz w:val="28"/>
          <w:szCs w:val="28"/>
        </w:rPr>
        <w:t xml:space="preserve">, издательство Просвещение, 2009 г., учебник «Алгебра и начала математического анализа 10 - 11.» / Алимов Ш.Ф., Колягин Ю.М., Сидоров Ю.В. и </w:t>
      </w:r>
      <w:proofErr w:type="spellStart"/>
      <w:r>
        <w:rPr>
          <w:rFonts w:ascii="Times New Roman" w:hAnsi="Times New Roman"/>
          <w:sz w:val="28"/>
          <w:szCs w:val="28"/>
        </w:rPr>
        <w:t>д</w:t>
      </w:r>
      <w:proofErr w:type="gramStart"/>
      <w:r>
        <w:rPr>
          <w:rFonts w:ascii="Times New Roman" w:hAnsi="Times New Roman"/>
          <w:sz w:val="28"/>
          <w:szCs w:val="28"/>
        </w:rPr>
        <w:t>р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proofErr w:type="gramEnd"/>
      <w:r>
        <w:rPr>
          <w:rFonts w:ascii="Times New Roman" w:hAnsi="Times New Roman"/>
          <w:sz w:val="28"/>
          <w:szCs w:val="28"/>
        </w:rPr>
        <w:t xml:space="preserve"> М.: Просвещение, 2012г./</w:t>
      </w:r>
    </w:p>
    <w:p w:rsidR="009B5966" w:rsidRDefault="009B5966" w:rsidP="009B5966">
      <w:pPr>
        <w:numPr>
          <w:ilvl w:val="0"/>
          <w:numId w:val="1"/>
        </w:numPr>
        <w:spacing w:after="0" w:line="240" w:lineRule="auto"/>
        <w:ind w:left="1066" w:hanging="357"/>
        <w:jc w:val="left"/>
        <w:rPr>
          <w:rStyle w:val="a7"/>
          <w:b w:val="0"/>
          <w:bCs w:val="0"/>
        </w:rPr>
      </w:pPr>
      <w:r>
        <w:rPr>
          <w:rFonts w:ascii="Times New Roman" w:hAnsi="Times New Roman"/>
          <w:sz w:val="28"/>
          <w:szCs w:val="28"/>
        </w:rPr>
        <w:t>Положения</w:t>
      </w:r>
      <w:r>
        <w:rPr>
          <w:rFonts w:ascii="Times New Roman" w:hAnsi="Times New Roman"/>
        </w:rPr>
        <w:t xml:space="preserve"> </w:t>
      </w:r>
      <w:r>
        <w:rPr>
          <w:rStyle w:val="a7"/>
          <w:b w:val="0"/>
          <w:color w:val="000000"/>
          <w:sz w:val="28"/>
          <w:szCs w:val="28"/>
        </w:rPr>
        <w:t>о рабочей программе педагога</w:t>
      </w:r>
      <w:proofErr w:type="gramStart"/>
      <w:r>
        <w:rPr>
          <w:rStyle w:val="a7"/>
          <w:b w:val="0"/>
          <w:color w:val="000000"/>
          <w:sz w:val="28"/>
          <w:szCs w:val="28"/>
        </w:rPr>
        <w:t xml:space="preserve"> ;</w:t>
      </w:r>
      <w:proofErr w:type="gramEnd"/>
    </w:p>
    <w:p w:rsidR="009B5966" w:rsidRDefault="009B5966" w:rsidP="009B5966">
      <w:pPr>
        <w:numPr>
          <w:ilvl w:val="0"/>
          <w:numId w:val="1"/>
        </w:numPr>
        <w:spacing w:after="0" w:line="240" w:lineRule="auto"/>
        <w:ind w:left="1066" w:hanging="357"/>
        <w:jc w:val="left"/>
        <w:rPr>
          <w:rStyle w:val="a7"/>
          <w:b w:val="0"/>
          <w:bCs w:val="0"/>
        </w:rPr>
      </w:pPr>
      <w:r>
        <w:rPr>
          <w:rStyle w:val="a7"/>
          <w:b w:val="0"/>
          <w:color w:val="000000"/>
          <w:sz w:val="28"/>
          <w:szCs w:val="28"/>
        </w:rPr>
        <w:t>Концепции  математического образования;</w:t>
      </w:r>
    </w:p>
    <w:p w:rsidR="009B5966" w:rsidRDefault="009B5966" w:rsidP="009B5966">
      <w:pPr>
        <w:numPr>
          <w:ilvl w:val="0"/>
          <w:numId w:val="1"/>
        </w:numPr>
        <w:spacing w:after="0" w:line="240" w:lineRule="auto"/>
        <w:ind w:left="1066" w:hanging="357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>Приказа № 253 от 31 03.2014г. «О федеральном  перечне учебников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на 2015 – 2016 учебный год»;</w:t>
      </w:r>
    </w:p>
    <w:p w:rsidR="009B5966" w:rsidRDefault="009B5966" w:rsidP="009B5966">
      <w:pPr>
        <w:pStyle w:val="a3"/>
        <w:widowControl w:val="0"/>
        <w:numPr>
          <w:ilvl w:val="0"/>
          <w:numId w:val="1"/>
        </w:numPr>
        <w:shd w:val="clear" w:color="auto" w:fill="auto"/>
        <w:tabs>
          <w:tab w:val="num" w:pos="720"/>
        </w:tabs>
        <w:spacing w:line="240" w:lineRule="auto"/>
        <w:ind w:left="1066" w:right="20" w:hanging="35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Учебного плана муниципального общеобразовательного учреждения МОУ «СОШ  № 4» с.п. Заюково на 2015-2016 </w:t>
      </w:r>
      <w:r>
        <w:rPr>
          <w:sz w:val="28"/>
          <w:szCs w:val="28"/>
        </w:rPr>
        <w:lastRenderedPageBreak/>
        <w:t>учебный год;</w:t>
      </w:r>
    </w:p>
    <w:p w:rsidR="009B5966" w:rsidRDefault="009B5966" w:rsidP="009B5966">
      <w:pPr>
        <w:pStyle w:val="a3"/>
        <w:widowControl w:val="0"/>
        <w:numPr>
          <w:ilvl w:val="0"/>
          <w:numId w:val="1"/>
        </w:numPr>
        <w:shd w:val="clear" w:color="auto" w:fill="auto"/>
        <w:tabs>
          <w:tab w:val="num" w:pos="720"/>
        </w:tabs>
        <w:spacing w:line="240" w:lineRule="auto"/>
        <w:ind w:left="1066" w:right="20" w:hanging="357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 Устава  МОУ «СОШ № 4 »  с.п. Заюково</w:t>
      </w:r>
    </w:p>
    <w:p w:rsidR="009B5966" w:rsidRDefault="009B5966" w:rsidP="009B596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Рабочая программа предусматривает следующий вариант организации процесса обучения:  3часа в неделю (102 часа)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  <w:r>
        <w:rPr>
          <w:rStyle w:val="a6"/>
          <w:sz w:val="28"/>
          <w:szCs w:val="28"/>
        </w:rPr>
        <w:t>Главной целью</w:t>
      </w:r>
      <w:r>
        <w:rPr>
          <w:rStyle w:val="85"/>
          <w:sz w:val="28"/>
          <w:szCs w:val="28"/>
        </w:rPr>
        <w:t xml:space="preserve"> школьного образования</w:t>
      </w:r>
      <w:r>
        <w:rPr>
          <w:rFonts w:ascii="Times New Roman" w:hAnsi="Times New Roman"/>
          <w:sz w:val="28"/>
          <w:szCs w:val="28"/>
        </w:rPr>
        <w:t xml:space="preserve"> является развитие ребенка как компетент</w:t>
      </w:r>
      <w:r>
        <w:rPr>
          <w:rFonts w:ascii="Times New Roman" w:hAnsi="Times New Roman"/>
          <w:sz w:val="28"/>
          <w:szCs w:val="28"/>
        </w:rPr>
        <w:softHyphen/>
        <w:t>ной личности путем включения его в различные виды ценностной человеческой деятельности: учеба, познание, коммуникация, профессионально-трудовой выбор, личностное саморазвитие, ценностные ориентации, поиск смыслов жизнедеятельности. С этих позиций обучение рассмат</w:t>
      </w:r>
      <w:r>
        <w:rPr>
          <w:rFonts w:ascii="Times New Roman" w:hAnsi="Times New Roman"/>
          <w:sz w:val="28"/>
          <w:szCs w:val="28"/>
        </w:rPr>
        <w:softHyphen/>
        <w:t>ривается как процесс овладения не только определенной суммой знаний и системой соответст</w:t>
      </w:r>
      <w:r>
        <w:rPr>
          <w:rFonts w:ascii="Times New Roman" w:hAnsi="Times New Roman"/>
          <w:sz w:val="28"/>
          <w:szCs w:val="28"/>
        </w:rPr>
        <w:softHyphen/>
        <w:t xml:space="preserve">вующих умений и навыков, но и как процесс овладения компетенциями. Это определило </w:t>
      </w:r>
      <w:r>
        <w:rPr>
          <w:rStyle w:val="2pt13"/>
          <w:sz w:val="28"/>
          <w:szCs w:val="28"/>
        </w:rPr>
        <w:t xml:space="preserve">цели </w:t>
      </w:r>
      <w:r>
        <w:rPr>
          <w:rStyle w:val="a6"/>
          <w:sz w:val="28"/>
          <w:szCs w:val="28"/>
        </w:rPr>
        <w:t>обучения математики:</w:t>
      </w:r>
    </w:p>
    <w:p w:rsidR="009B5966" w:rsidRDefault="009B5966" w:rsidP="009B5966">
      <w:pPr>
        <w:pStyle w:val="a3"/>
        <w:numPr>
          <w:ilvl w:val="0"/>
          <w:numId w:val="2"/>
        </w:numPr>
        <w:shd w:val="clear" w:color="auto" w:fill="auto"/>
        <w:tabs>
          <w:tab w:val="left" w:pos="426"/>
        </w:tabs>
        <w:spacing w:line="240" w:lineRule="auto"/>
        <w:ind w:left="426" w:right="20"/>
        <w:rPr>
          <w:sz w:val="28"/>
          <w:szCs w:val="28"/>
        </w:rPr>
      </w:pPr>
      <w:r>
        <w:rPr>
          <w:rStyle w:val="85"/>
          <w:sz w:val="28"/>
          <w:szCs w:val="28"/>
        </w:rPr>
        <w:t>формирование представлений</w:t>
      </w:r>
      <w:r>
        <w:rPr>
          <w:sz w:val="28"/>
          <w:szCs w:val="28"/>
        </w:rPr>
        <w:t xml:space="preserve"> о математике как универсальном языке науки, средстве моделирования явлений и процессов, об идеях и методах математики;</w:t>
      </w:r>
    </w:p>
    <w:p w:rsidR="009B5966" w:rsidRDefault="009B5966" w:rsidP="009B5966">
      <w:pPr>
        <w:pStyle w:val="a3"/>
        <w:numPr>
          <w:ilvl w:val="0"/>
          <w:numId w:val="2"/>
        </w:numPr>
        <w:shd w:val="clear" w:color="auto" w:fill="auto"/>
        <w:tabs>
          <w:tab w:val="left" w:pos="426"/>
          <w:tab w:val="left" w:pos="826"/>
        </w:tabs>
        <w:spacing w:line="240" w:lineRule="auto"/>
        <w:ind w:left="426" w:right="20"/>
        <w:rPr>
          <w:sz w:val="28"/>
          <w:szCs w:val="28"/>
        </w:rPr>
      </w:pPr>
      <w:r>
        <w:rPr>
          <w:rStyle w:val="85"/>
          <w:sz w:val="28"/>
          <w:szCs w:val="28"/>
        </w:rPr>
        <w:t>развитие</w:t>
      </w:r>
      <w:r>
        <w:rPr>
          <w:sz w:val="28"/>
          <w:szCs w:val="28"/>
        </w:rPr>
        <w:t xml:space="preserve"> логического мышления, пространственного воображения, алгоритмической культуры, критичности мышления на уровне, необходимом для будущей профессиональной дея</w:t>
      </w:r>
      <w:r>
        <w:rPr>
          <w:sz w:val="28"/>
          <w:szCs w:val="28"/>
        </w:rPr>
        <w:softHyphen/>
        <w:t>тельности, а также последующего обучения в высшей школе;</w:t>
      </w:r>
    </w:p>
    <w:p w:rsidR="009B5966" w:rsidRDefault="009B5966" w:rsidP="009B5966">
      <w:pPr>
        <w:pStyle w:val="a3"/>
        <w:numPr>
          <w:ilvl w:val="0"/>
          <w:numId w:val="2"/>
        </w:numPr>
        <w:shd w:val="clear" w:color="auto" w:fill="auto"/>
        <w:tabs>
          <w:tab w:val="left" w:pos="426"/>
        </w:tabs>
        <w:spacing w:line="240" w:lineRule="auto"/>
        <w:ind w:left="426" w:right="20"/>
        <w:rPr>
          <w:sz w:val="28"/>
          <w:szCs w:val="28"/>
        </w:rPr>
      </w:pPr>
      <w:r>
        <w:rPr>
          <w:rStyle w:val="85"/>
          <w:sz w:val="28"/>
          <w:szCs w:val="28"/>
        </w:rPr>
        <w:t>овладение</w:t>
      </w:r>
      <w:r>
        <w:rPr>
          <w:sz w:val="28"/>
          <w:szCs w:val="28"/>
        </w:rPr>
        <w:t xml:space="preserve"> математическими знаниями и умениями, необходимыми в повседневной жиз</w:t>
      </w:r>
      <w:r>
        <w:rPr>
          <w:sz w:val="28"/>
          <w:szCs w:val="28"/>
        </w:rPr>
        <w:softHyphen/>
        <w:t>ни для изучения школьных естественнонаучных дисциплин на базовом уровне, для получения образования в областях, не требующих углублённой математической подготовки;</w:t>
      </w:r>
    </w:p>
    <w:p w:rsidR="009B5966" w:rsidRDefault="009B5966" w:rsidP="009B5966">
      <w:pPr>
        <w:pStyle w:val="a3"/>
        <w:numPr>
          <w:ilvl w:val="0"/>
          <w:numId w:val="2"/>
        </w:numPr>
        <w:shd w:val="clear" w:color="auto" w:fill="auto"/>
        <w:tabs>
          <w:tab w:val="left" w:pos="426"/>
        </w:tabs>
        <w:spacing w:after="64" w:line="240" w:lineRule="auto"/>
        <w:ind w:left="426" w:right="20"/>
        <w:rPr>
          <w:sz w:val="28"/>
          <w:szCs w:val="28"/>
        </w:rPr>
      </w:pPr>
      <w:r>
        <w:rPr>
          <w:rStyle w:val="85"/>
          <w:sz w:val="28"/>
          <w:szCs w:val="28"/>
        </w:rPr>
        <w:t>воспитание</w:t>
      </w:r>
      <w:r>
        <w:rPr>
          <w:sz w:val="28"/>
          <w:szCs w:val="28"/>
        </w:rPr>
        <w:t xml:space="preserve"> средствами математики культуры личности, понимания значимости матема</w:t>
      </w:r>
      <w:r>
        <w:rPr>
          <w:sz w:val="28"/>
          <w:szCs w:val="28"/>
        </w:rPr>
        <w:softHyphen/>
        <w:t>тики для научно-технического прогресса, отношения к математике как к части общечеловече</w:t>
      </w:r>
      <w:r>
        <w:rPr>
          <w:sz w:val="28"/>
          <w:szCs w:val="28"/>
        </w:rPr>
        <w:softHyphen/>
        <w:t>ской культуры через знакомство с историей развития математики.</w:t>
      </w:r>
    </w:p>
    <w:p w:rsidR="009B5966" w:rsidRDefault="009B5966" w:rsidP="009B5966">
      <w:pPr>
        <w:pStyle w:val="a3"/>
        <w:shd w:val="clear" w:color="auto" w:fill="auto"/>
        <w:spacing w:line="240" w:lineRule="auto"/>
        <w:ind w:left="20" w:right="20" w:firstLine="580"/>
        <w:rPr>
          <w:sz w:val="28"/>
          <w:szCs w:val="28"/>
        </w:rPr>
      </w:pPr>
      <w:r>
        <w:rPr>
          <w:sz w:val="28"/>
          <w:szCs w:val="28"/>
        </w:rPr>
        <w:t>На основании требований Государственного образовательного стандарта в содер</w:t>
      </w:r>
      <w:r>
        <w:rPr>
          <w:sz w:val="28"/>
          <w:szCs w:val="28"/>
        </w:rPr>
        <w:softHyphen/>
        <w:t>жании календарно-тематического планирования предлагается реализовать актуальные в настоя</w:t>
      </w:r>
      <w:r>
        <w:rPr>
          <w:sz w:val="28"/>
          <w:szCs w:val="28"/>
        </w:rPr>
        <w:softHyphen/>
        <w:t xml:space="preserve">щее время </w:t>
      </w:r>
      <w:proofErr w:type="spellStart"/>
      <w:r>
        <w:rPr>
          <w:sz w:val="28"/>
          <w:szCs w:val="28"/>
        </w:rPr>
        <w:t>компетенгностный</w:t>
      </w:r>
      <w:proofErr w:type="spellEnd"/>
      <w:r>
        <w:rPr>
          <w:sz w:val="28"/>
          <w:szCs w:val="28"/>
        </w:rPr>
        <w:t>, личностно ориентированный, деятельный подходы, которые оп</w:t>
      </w:r>
      <w:r>
        <w:rPr>
          <w:sz w:val="28"/>
          <w:szCs w:val="28"/>
        </w:rPr>
        <w:softHyphen/>
        <w:t>ределяют</w:t>
      </w:r>
      <w:r>
        <w:rPr>
          <w:rStyle w:val="a6"/>
          <w:sz w:val="28"/>
          <w:szCs w:val="28"/>
        </w:rPr>
        <w:t xml:space="preserve"> задачи обучения:</w:t>
      </w:r>
    </w:p>
    <w:p w:rsidR="009B5966" w:rsidRDefault="009B5966" w:rsidP="009B5966">
      <w:pPr>
        <w:pStyle w:val="a3"/>
        <w:numPr>
          <w:ilvl w:val="0"/>
          <w:numId w:val="3"/>
        </w:numPr>
        <w:shd w:val="clear" w:color="auto" w:fill="auto"/>
        <w:tabs>
          <w:tab w:val="left" w:pos="426"/>
        </w:tabs>
        <w:spacing w:after="13" w:line="24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приобретение математических знаний и умений;</w:t>
      </w:r>
    </w:p>
    <w:p w:rsidR="009B5966" w:rsidRDefault="009B5966" w:rsidP="009B5966">
      <w:pPr>
        <w:pStyle w:val="a3"/>
        <w:numPr>
          <w:ilvl w:val="0"/>
          <w:numId w:val="3"/>
        </w:numPr>
        <w:shd w:val="clear" w:color="auto" w:fill="auto"/>
        <w:tabs>
          <w:tab w:val="left" w:pos="426"/>
        </w:tabs>
        <w:spacing w:line="240" w:lineRule="auto"/>
        <w:ind w:left="426"/>
        <w:rPr>
          <w:sz w:val="28"/>
          <w:szCs w:val="28"/>
        </w:rPr>
      </w:pPr>
      <w:r>
        <w:rPr>
          <w:sz w:val="28"/>
          <w:szCs w:val="28"/>
        </w:rPr>
        <w:t>овладение обобщенными способами мыслительной, творческой деятельностей;</w:t>
      </w:r>
    </w:p>
    <w:p w:rsidR="009B5966" w:rsidRDefault="009B5966" w:rsidP="009B5966">
      <w:pPr>
        <w:pStyle w:val="a3"/>
        <w:numPr>
          <w:ilvl w:val="0"/>
          <w:numId w:val="3"/>
        </w:numPr>
        <w:shd w:val="clear" w:color="auto" w:fill="auto"/>
        <w:tabs>
          <w:tab w:val="left" w:pos="426"/>
        </w:tabs>
        <w:spacing w:line="240" w:lineRule="auto"/>
        <w:ind w:left="426" w:right="20"/>
        <w:rPr>
          <w:sz w:val="28"/>
          <w:szCs w:val="28"/>
        </w:rPr>
      </w:pPr>
      <w:r>
        <w:rPr>
          <w:sz w:val="28"/>
          <w:szCs w:val="28"/>
        </w:rPr>
        <w:t>освоение компетенций: учебно-познавательной, коммуникативной, рефлексивной, лично</w:t>
      </w:r>
      <w:r>
        <w:rPr>
          <w:sz w:val="28"/>
          <w:szCs w:val="28"/>
        </w:rPr>
        <w:softHyphen/>
        <w:t>стного саморазвития, ценностно-ориентационной и профессионально-трудового выбора.</w:t>
      </w:r>
    </w:p>
    <w:p w:rsidR="009B5966" w:rsidRDefault="009B5966" w:rsidP="009B5966">
      <w:pPr>
        <w:pStyle w:val="a3"/>
        <w:shd w:val="clear" w:color="auto" w:fill="auto"/>
        <w:tabs>
          <w:tab w:val="left" w:pos="426"/>
        </w:tabs>
        <w:spacing w:line="240" w:lineRule="auto"/>
        <w:ind w:left="426" w:right="20"/>
        <w:rPr>
          <w:sz w:val="28"/>
          <w:szCs w:val="28"/>
        </w:rPr>
      </w:pPr>
    </w:p>
    <w:p w:rsidR="009B5966" w:rsidRDefault="009B5966" w:rsidP="009B5966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изучении курса математики на базовом уровне продолжаются и получают развитие содержательные линии: Алгебра, Функции, Уравнения и </w:t>
      </w:r>
      <w:r>
        <w:rPr>
          <w:rFonts w:ascii="Times New Roman" w:hAnsi="Times New Roman"/>
          <w:sz w:val="28"/>
          <w:szCs w:val="28"/>
        </w:rPr>
        <w:lastRenderedPageBreak/>
        <w:t xml:space="preserve">неравенства, Элементы комбинаторики, теории вероятностей, статистики и логики, вводится линия Начала математического анализа. В рамках указанных содержательных линий решаются следующие </w:t>
      </w:r>
      <w:r>
        <w:rPr>
          <w:rFonts w:ascii="Times New Roman" w:hAnsi="Times New Roman"/>
          <w:b/>
          <w:sz w:val="28"/>
          <w:szCs w:val="28"/>
        </w:rPr>
        <w:t>задачи</w:t>
      </w:r>
      <w:r>
        <w:rPr>
          <w:rFonts w:ascii="Times New Roman" w:hAnsi="Times New Roman"/>
          <w:sz w:val="28"/>
          <w:szCs w:val="28"/>
        </w:rPr>
        <w:t>:</w:t>
      </w:r>
    </w:p>
    <w:p w:rsidR="009B5966" w:rsidRDefault="009B5966" w:rsidP="009B5966">
      <w:pPr>
        <w:pStyle w:val="a5"/>
        <w:numPr>
          <w:ilvl w:val="0"/>
          <w:numId w:val="4"/>
        </w:num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систематизация сведений о числах;</w:t>
      </w:r>
    </w:p>
    <w:p w:rsidR="009B5966" w:rsidRDefault="009B5966" w:rsidP="009B5966">
      <w:pPr>
        <w:pStyle w:val="a5"/>
        <w:numPr>
          <w:ilvl w:val="0"/>
          <w:numId w:val="4"/>
        </w:num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изучение новых видов числовых выражений и формул; </w:t>
      </w:r>
    </w:p>
    <w:p w:rsidR="009B5966" w:rsidRDefault="009B5966" w:rsidP="009B5966">
      <w:pPr>
        <w:pStyle w:val="a5"/>
        <w:numPr>
          <w:ilvl w:val="0"/>
          <w:numId w:val="4"/>
        </w:num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совершенствование практических навыков и вычислительной культуры, </w:t>
      </w:r>
    </w:p>
    <w:p w:rsidR="009B5966" w:rsidRDefault="009B5966" w:rsidP="009B5966">
      <w:pPr>
        <w:pStyle w:val="a5"/>
        <w:numPr>
          <w:ilvl w:val="0"/>
          <w:numId w:val="4"/>
        </w:num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расширение и совершенствование алгебраического аппарата, сформированного в основной школе, и его применение к решению математических и  нематематических задач; </w:t>
      </w:r>
    </w:p>
    <w:p w:rsidR="009B5966" w:rsidRDefault="009B5966" w:rsidP="009B5966">
      <w:pPr>
        <w:pStyle w:val="a5"/>
        <w:numPr>
          <w:ilvl w:val="0"/>
          <w:numId w:val="4"/>
        </w:num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расширение и систематизация общих сведений о функциях, пополнение класса изучаемых функций, иллюстрация широты применения функций для описания и изучения реальных зависимостей;</w:t>
      </w:r>
    </w:p>
    <w:p w:rsidR="009B5966" w:rsidRDefault="009B5966" w:rsidP="009B5966">
      <w:pPr>
        <w:pStyle w:val="a5"/>
        <w:numPr>
          <w:ilvl w:val="0"/>
          <w:numId w:val="4"/>
        </w:num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развитие представлений о вероятностно-статистических закономерностях в окружающем мире, совершенствование интеллектуальных и речевых умений путем обогащения математического языка, развития логического мышления;</w:t>
      </w:r>
    </w:p>
    <w:p w:rsidR="009B5966" w:rsidRDefault="009B5966" w:rsidP="009B5966">
      <w:pPr>
        <w:pStyle w:val="a5"/>
        <w:numPr>
          <w:ilvl w:val="0"/>
          <w:numId w:val="4"/>
        </w:numPr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знакомство с основными идеями и методами математического анализа.</w:t>
      </w:r>
    </w:p>
    <w:p w:rsidR="009B5966" w:rsidRDefault="009B5966" w:rsidP="009B5966">
      <w:pPr>
        <w:pStyle w:val="91"/>
        <w:shd w:val="clear" w:color="auto" w:fill="auto"/>
        <w:spacing w:after="16" w:line="210" w:lineRule="exact"/>
        <w:ind w:firstLine="0"/>
        <w:rPr>
          <w:rStyle w:val="92pt"/>
          <w:sz w:val="28"/>
          <w:szCs w:val="28"/>
        </w:rPr>
      </w:pPr>
    </w:p>
    <w:p w:rsidR="009B5966" w:rsidRDefault="009B5966" w:rsidP="009B5966">
      <w:pPr>
        <w:pStyle w:val="91"/>
        <w:shd w:val="clear" w:color="auto" w:fill="auto"/>
        <w:spacing w:after="16" w:line="210" w:lineRule="exact"/>
        <w:ind w:firstLine="0"/>
        <w:rPr>
          <w:rStyle w:val="92pt"/>
          <w:sz w:val="28"/>
          <w:szCs w:val="28"/>
        </w:rPr>
      </w:pPr>
    </w:p>
    <w:p w:rsidR="009B5966" w:rsidRDefault="009B5966" w:rsidP="009B5966">
      <w:pPr>
        <w:pStyle w:val="91"/>
        <w:shd w:val="clear" w:color="auto" w:fill="auto"/>
        <w:spacing w:after="16" w:line="210" w:lineRule="exact"/>
        <w:ind w:firstLine="0"/>
      </w:pPr>
      <w:r>
        <w:rPr>
          <w:rStyle w:val="92pt"/>
          <w:sz w:val="28"/>
          <w:szCs w:val="28"/>
        </w:rPr>
        <w:t>Цели</w:t>
      </w:r>
      <w:r>
        <w:rPr>
          <w:rFonts w:ascii="Times New Roman" w:hAnsi="Times New Roman" w:cs="Times New Roman"/>
          <w:sz w:val="28"/>
          <w:szCs w:val="28"/>
        </w:rPr>
        <w:t xml:space="preserve"> обучения математике:</w:t>
      </w:r>
    </w:p>
    <w:p w:rsidR="009B5966" w:rsidRDefault="009B5966" w:rsidP="009B5966">
      <w:pPr>
        <w:pStyle w:val="a3"/>
        <w:numPr>
          <w:ilvl w:val="0"/>
          <w:numId w:val="5"/>
        </w:numPr>
        <w:shd w:val="clear" w:color="auto" w:fill="auto"/>
        <w:tabs>
          <w:tab w:val="left" w:pos="284"/>
        </w:tabs>
        <w:spacing w:line="288" w:lineRule="exact"/>
        <w:ind w:left="284" w:right="20" w:hanging="284"/>
        <w:rPr>
          <w:sz w:val="28"/>
          <w:szCs w:val="28"/>
        </w:rPr>
      </w:pPr>
      <w:r>
        <w:rPr>
          <w:rStyle w:val="84"/>
          <w:sz w:val="28"/>
          <w:szCs w:val="28"/>
        </w:rPr>
        <w:t>овладение системой математических знаний и умений,</w:t>
      </w:r>
      <w:r>
        <w:rPr>
          <w:sz w:val="28"/>
          <w:szCs w:val="28"/>
        </w:rPr>
        <w:t xml:space="preserve"> необходимых для применения в практической деятельности, изучения смежных дисциплин, продолжения образования;</w:t>
      </w:r>
    </w:p>
    <w:p w:rsidR="009B5966" w:rsidRDefault="009B5966" w:rsidP="009B5966">
      <w:pPr>
        <w:pStyle w:val="a3"/>
        <w:numPr>
          <w:ilvl w:val="0"/>
          <w:numId w:val="5"/>
        </w:numPr>
        <w:shd w:val="clear" w:color="auto" w:fill="auto"/>
        <w:tabs>
          <w:tab w:val="left" w:pos="284"/>
          <w:tab w:val="left" w:pos="817"/>
        </w:tabs>
        <w:spacing w:line="288" w:lineRule="exact"/>
        <w:ind w:left="284" w:right="20" w:hanging="284"/>
        <w:rPr>
          <w:sz w:val="28"/>
          <w:szCs w:val="28"/>
        </w:rPr>
      </w:pPr>
      <w:r>
        <w:rPr>
          <w:rStyle w:val="84"/>
          <w:sz w:val="28"/>
          <w:szCs w:val="28"/>
        </w:rPr>
        <w:t>интеллектуальное развитие,</w:t>
      </w:r>
      <w:r>
        <w:rPr>
          <w:sz w:val="28"/>
          <w:szCs w:val="28"/>
        </w:rPr>
        <w:t xml:space="preserve"> формирование качеств личности, необходимых человеку для полноценной жизни в современном обществе, свойственных математической деятельности: ясность и точность мысли, критичность мышления, интуиция, логическое мышление, элементы алгоритмической культуры, пространственные представления, способность к преодолению труд</w:t>
      </w:r>
      <w:r>
        <w:rPr>
          <w:sz w:val="28"/>
          <w:szCs w:val="28"/>
        </w:rPr>
        <w:softHyphen/>
        <w:t>ностей;</w:t>
      </w:r>
    </w:p>
    <w:p w:rsidR="009B5966" w:rsidRDefault="009B5966" w:rsidP="009B5966">
      <w:pPr>
        <w:pStyle w:val="a3"/>
        <w:numPr>
          <w:ilvl w:val="0"/>
          <w:numId w:val="5"/>
        </w:numPr>
        <w:shd w:val="clear" w:color="auto" w:fill="auto"/>
        <w:tabs>
          <w:tab w:val="left" w:pos="284"/>
        </w:tabs>
        <w:spacing w:line="288" w:lineRule="exact"/>
        <w:ind w:left="284" w:right="20" w:hanging="284"/>
        <w:rPr>
          <w:sz w:val="28"/>
          <w:szCs w:val="28"/>
        </w:rPr>
      </w:pPr>
      <w:r>
        <w:rPr>
          <w:rStyle w:val="84"/>
          <w:sz w:val="28"/>
          <w:szCs w:val="28"/>
        </w:rPr>
        <w:t>формирование представлений</w:t>
      </w:r>
      <w:r>
        <w:rPr>
          <w:sz w:val="28"/>
          <w:szCs w:val="28"/>
        </w:rPr>
        <w:t xml:space="preserve"> об идеях и методах математики как универсального язы</w:t>
      </w:r>
      <w:r>
        <w:rPr>
          <w:sz w:val="28"/>
          <w:szCs w:val="28"/>
        </w:rPr>
        <w:softHyphen/>
        <w:t>ка науки и техники, средства моделирования явлений и процессов;</w:t>
      </w:r>
    </w:p>
    <w:p w:rsidR="009B5966" w:rsidRDefault="009B5966" w:rsidP="009B5966">
      <w:pPr>
        <w:pStyle w:val="a3"/>
        <w:numPr>
          <w:ilvl w:val="0"/>
          <w:numId w:val="5"/>
        </w:numPr>
        <w:shd w:val="clear" w:color="auto" w:fill="auto"/>
        <w:tabs>
          <w:tab w:val="left" w:pos="284"/>
        </w:tabs>
        <w:spacing w:line="288" w:lineRule="exact"/>
        <w:ind w:left="284" w:right="20" w:hanging="284"/>
        <w:rPr>
          <w:sz w:val="28"/>
          <w:szCs w:val="28"/>
        </w:rPr>
      </w:pPr>
      <w:r>
        <w:rPr>
          <w:rStyle w:val="84"/>
          <w:sz w:val="28"/>
          <w:szCs w:val="28"/>
        </w:rPr>
        <w:t>воспитание культуры личности,</w:t>
      </w:r>
      <w:r>
        <w:rPr>
          <w:sz w:val="28"/>
          <w:szCs w:val="28"/>
        </w:rPr>
        <w:t xml:space="preserve"> отношения к математике как к части общечеловече</w:t>
      </w:r>
      <w:r>
        <w:rPr>
          <w:sz w:val="28"/>
          <w:szCs w:val="28"/>
        </w:rPr>
        <w:softHyphen/>
        <w:t>ской культуры, играющей особую роль в общественном развитии.</w:t>
      </w:r>
    </w:p>
    <w:p w:rsidR="009B5966" w:rsidRDefault="009B5966" w:rsidP="009B5966">
      <w:pPr>
        <w:pStyle w:val="a3"/>
        <w:shd w:val="clear" w:color="auto" w:fill="auto"/>
        <w:spacing w:line="283" w:lineRule="exact"/>
        <w:ind w:left="20" w:right="20" w:firstLine="560"/>
        <w:rPr>
          <w:sz w:val="28"/>
          <w:szCs w:val="28"/>
        </w:rPr>
      </w:pPr>
    </w:p>
    <w:p w:rsidR="009B5966" w:rsidRDefault="009B5966" w:rsidP="009B5966">
      <w:pPr>
        <w:pStyle w:val="a3"/>
        <w:shd w:val="clear" w:color="auto" w:fill="auto"/>
        <w:spacing w:line="283" w:lineRule="exact"/>
        <w:ind w:left="20" w:right="20" w:firstLine="560"/>
        <w:rPr>
          <w:sz w:val="28"/>
          <w:szCs w:val="28"/>
        </w:rPr>
      </w:pPr>
      <w:r>
        <w:rPr>
          <w:sz w:val="28"/>
          <w:szCs w:val="28"/>
        </w:rPr>
        <w:t>В ходе преподавания математики в основной школе следует обратить внимание на овладе</w:t>
      </w:r>
      <w:r>
        <w:rPr>
          <w:sz w:val="28"/>
          <w:szCs w:val="28"/>
        </w:rPr>
        <w:softHyphen/>
        <w:t>ние</w:t>
      </w:r>
      <w:r>
        <w:rPr>
          <w:rStyle w:val="84"/>
          <w:sz w:val="28"/>
          <w:szCs w:val="28"/>
        </w:rPr>
        <w:t xml:space="preserve"> умениями </w:t>
      </w:r>
      <w:proofErr w:type="spellStart"/>
      <w:r>
        <w:rPr>
          <w:rStyle w:val="84"/>
          <w:sz w:val="28"/>
          <w:szCs w:val="28"/>
        </w:rPr>
        <w:t>общеучебного</w:t>
      </w:r>
      <w:proofErr w:type="spellEnd"/>
      <w:r>
        <w:rPr>
          <w:rStyle w:val="84"/>
          <w:sz w:val="28"/>
          <w:szCs w:val="28"/>
        </w:rPr>
        <w:t xml:space="preserve"> характера,</w:t>
      </w:r>
      <w:r>
        <w:rPr>
          <w:sz w:val="28"/>
          <w:szCs w:val="28"/>
        </w:rPr>
        <w:t xml:space="preserve"> разнообразными</w:t>
      </w:r>
      <w:r>
        <w:rPr>
          <w:rStyle w:val="84"/>
          <w:sz w:val="28"/>
          <w:szCs w:val="28"/>
        </w:rPr>
        <w:t xml:space="preserve"> способами деятельности,</w:t>
      </w:r>
      <w:r>
        <w:rPr>
          <w:sz w:val="28"/>
          <w:szCs w:val="28"/>
        </w:rPr>
        <w:t xml:space="preserve"> приобре</w:t>
      </w:r>
      <w:r>
        <w:rPr>
          <w:sz w:val="28"/>
          <w:szCs w:val="28"/>
        </w:rPr>
        <w:softHyphen/>
        <w:t>тение опыта:</w:t>
      </w:r>
    </w:p>
    <w:p w:rsidR="009B5966" w:rsidRDefault="009B5966" w:rsidP="009B5966">
      <w:pPr>
        <w:pStyle w:val="a3"/>
        <w:numPr>
          <w:ilvl w:val="0"/>
          <w:numId w:val="6"/>
        </w:numPr>
        <w:shd w:val="clear" w:color="auto" w:fill="auto"/>
        <w:tabs>
          <w:tab w:val="left" w:pos="284"/>
        </w:tabs>
        <w:spacing w:line="283" w:lineRule="exact"/>
        <w:ind w:left="284" w:right="20" w:hanging="284"/>
        <w:rPr>
          <w:sz w:val="28"/>
          <w:szCs w:val="28"/>
        </w:rPr>
      </w:pPr>
      <w:r>
        <w:rPr>
          <w:sz w:val="28"/>
          <w:szCs w:val="28"/>
        </w:rPr>
        <w:t>планирования и осуществления алгоритмической деятельности, выполнения заданных и конструирования новых алгоритмов;</w:t>
      </w:r>
    </w:p>
    <w:p w:rsidR="009B5966" w:rsidRDefault="009B5966" w:rsidP="009B5966">
      <w:pPr>
        <w:pStyle w:val="a3"/>
        <w:numPr>
          <w:ilvl w:val="0"/>
          <w:numId w:val="6"/>
        </w:numPr>
        <w:shd w:val="clear" w:color="auto" w:fill="auto"/>
        <w:tabs>
          <w:tab w:val="left" w:pos="284"/>
        </w:tabs>
        <w:spacing w:line="283" w:lineRule="exact"/>
        <w:ind w:left="284" w:right="20" w:hanging="284"/>
        <w:rPr>
          <w:sz w:val="28"/>
          <w:szCs w:val="28"/>
        </w:rPr>
      </w:pPr>
      <w:r>
        <w:rPr>
          <w:sz w:val="28"/>
          <w:szCs w:val="28"/>
        </w:rPr>
        <w:t>решения разнообразных классов задач из различных разделов курса, в том числе задач, требующих поиска путей и способов решения;</w:t>
      </w:r>
    </w:p>
    <w:p w:rsidR="009B5966" w:rsidRDefault="009B5966" w:rsidP="009B5966">
      <w:pPr>
        <w:pStyle w:val="a3"/>
        <w:numPr>
          <w:ilvl w:val="0"/>
          <w:numId w:val="6"/>
        </w:numPr>
        <w:shd w:val="clear" w:color="auto" w:fill="auto"/>
        <w:tabs>
          <w:tab w:val="left" w:pos="284"/>
          <w:tab w:val="left" w:pos="783"/>
        </w:tabs>
        <w:spacing w:line="283" w:lineRule="exact"/>
        <w:ind w:left="284" w:right="20" w:hanging="284"/>
        <w:rPr>
          <w:sz w:val="28"/>
          <w:szCs w:val="28"/>
        </w:rPr>
      </w:pPr>
      <w:r>
        <w:rPr>
          <w:sz w:val="28"/>
          <w:szCs w:val="28"/>
        </w:rPr>
        <w:t>исследовательской деятельности, развития идей, проведения экспериментов, обобщения, постановки и формулирования новых задач;</w:t>
      </w:r>
    </w:p>
    <w:p w:rsidR="009B5966" w:rsidRDefault="009B5966" w:rsidP="009B5966">
      <w:pPr>
        <w:pStyle w:val="a3"/>
        <w:numPr>
          <w:ilvl w:val="0"/>
          <w:numId w:val="6"/>
        </w:numPr>
        <w:shd w:val="clear" w:color="auto" w:fill="auto"/>
        <w:tabs>
          <w:tab w:val="left" w:pos="284"/>
        </w:tabs>
        <w:spacing w:line="240" w:lineRule="auto"/>
        <w:ind w:left="284" w:right="20" w:hanging="284"/>
        <w:rPr>
          <w:sz w:val="28"/>
          <w:szCs w:val="28"/>
        </w:rPr>
      </w:pPr>
      <w:r>
        <w:rPr>
          <w:sz w:val="28"/>
          <w:szCs w:val="28"/>
        </w:rPr>
        <w:t>ясного, точного, грамотного изложения своих мыслей в устной и письменной речи, ис</w:t>
      </w:r>
      <w:r>
        <w:rPr>
          <w:sz w:val="28"/>
          <w:szCs w:val="28"/>
        </w:rPr>
        <w:softHyphen/>
        <w:t>пользования различных языков математики (словесного, символического, графического), сво</w:t>
      </w:r>
      <w:r>
        <w:rPr>
          <w:sz w:val="28"/>
          <w:szCs w:val="28"/>
        </w:rPr>
        <w:softHyphen/>
        <w:t xml:space="preserve">бодного перехода с </w:t>
      </w:r>
      <w:r>
        <w:rPr>
          <w:sz w:val="28"/>
          <w:szCs w:val="28"/>
        </w:rPr>
        <w:lastRenderedPageBreak/>
        <w:t>одного языка на другой для иллюстрации, интерпретации, аргументации и доказательства;</w:t>
      </w:r>
    </w:p>
    <w:p w:rsidR="009B5966" w:rsidRDefault="009B5966" w:rsidP="009B5966">
      <w:pPr>
        <w:pStyle w:val="a3"/>
        <w:numPr>
          <w:ilvl w:val="0"/>
          <w:numId w:val="6"/>
        </w:numPr>
        <w:shd w:val="clear" w:color="auto" w:fill="auto"/>
        <w:tabs>
          <w:tab w:val="left" w:pos="284"/>
        </w:tabs>
        <w:spacing w:line="283" w:lineRule="exact"/>
        <w:ind w:left="284" w:right="20" w:hanging="284"/>
        <w:rPr>
          <w:sz w:val="28"/>
          <w:szCs w:val="28"/>
        </w:rPr>
      </w:pPr>
      <w:r>
        <w:rPr>
          <w:sz w:val="28"/>
          <w:szCs w:val="28"/>
        </w:rPr>
        <w:t>проведения доказательных рассуждений, аргументации, выдвижения гипотез и их обос</w:t>
      </w:r>
      <w:r>
        <w:rPr>
          <w:sz w:val="28"/>
          <w:szCs w:val="28"/>
        </w:rPr>
        <w:softHyphen/>
        <w:t>нования;</w:t>
      </w:r>
    </w:p>
    <w:p w:rsidR="009B5966" w:rsidRDefault="009B5966" w:rsidP="009B5966">
      <w:pPr>
        <w:pStyle w:val="a3"/>
        <w:numPr>
          <w:ilvl w:val="0"/>
          <w:numId w:val="6"/>
        </w:numPr>
        <w:shd w:val="clear" w:color="auto" w:fill="auto"/>
        <w:tabs>
          <w:tab w:val="left" w:pos="284"/>
        </w:tabs>
        <w:spacing w:line="283" w:lineRule="exact"/>
        <w:ind w:left="284" w:right="20" w:hanging="284"/>
        <w:rPr>
          <w:sz w:val="28"/>
          <w:szCs w:val="28"/>
        </w:rPr>
      </w:pPr>
      <w:r>
        <w:rPr>
          <w:sz w:val="28"/>
          <w:szCs w:val="28"/>
        </w:rPr>
        <w:t>поиска, систематизации, анализа и классификации информации, использования разнооб</w:t>
      </w:r>
      <w:r>
        <w:rPr>
          <w:sz w:val="28"/>
          <w:szCs w:val="28"/>
        </w:rPr>
        <w:softHyphen/>
        <w:t>разных информационных источников, включая учебную и справочную литературу, современные информационные технологии.</w:t>
      </w:r>
    </w:p>
    <w:p w:rsidR="009B5966" w:rsidRDefault="009B5966" w:rsidP="009B5966">
      <w:pPr>
        <w:jc w:val="left"/>
        <w:rPr>
          <w:rFonts w:ascii="Times New Roman" w:hAnsi="Times New Roman"/>
          <w:sz w:val="28"/>
          <w:szCs w:val="28"/>
        </w:rPr>
      </w:pPr>
    </w:p>
    <w:p w:rsidR="009B5966" w:rsidRDefault="009B5966" w:rsidP="009B5966">
      <w:pPr>
        <w:spacing w:line="240" w:lineRule="auto"/>
        <w:ind w:firstLine="426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Содержание курса в 10 классе (102 ч)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Повторение курса 7 -9 класса (4 ч)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Числовые  и буквенные выражения.   Упрощение  выражений. Уравнения. Системы уравнений. Неравенства. Элементарные функции.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1..Действительные числа  (11 ч)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Целые и рациональные числа. Действительные числа. Бесконечно убывающая геометрическая прогрессия. Арифметический корень натуральной степени. Степень с рациональным и действительным показателями.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i/>
          <w:sz w:val="28"/>
          <w:szCs w:val="28"/>
        </w:rPr>
        <w:t>Основные цели</w:t>
      </w:r>
      <w:r>
        <w:rPr>
          <w:rFonts w:ascii="Times New Roman" w:hAnsi="Times New Roman"/>
          <w:sz w:val="28"/>
          <w:szCs w:val="28"/>
        </w:rPr>
        <w:t>: формирование представлений о натуральных, целых числах, о признаках делимости, простых и составных числах, о рациональных числах, о периоде, о периодической дроби, о действительных числах, об иррациональных числах, о бесконечной десятичной периодической дроби, о модуле действительного числа; формирование умений определять бесконечно убывающую геометрическую прогрессию, вычислять по формуле сумму бесконечно убывающей геометрической прогрессии;</w:t>
      </w:r>
      <w:proofErr w:type="gramEnd"/>
      <w:r>
        <w:rPr>
          <w:rFonts w:ascii="Times New Roman" w:hAnsi="Times New Roman"/>
          <w:sz w:val="28"/>
          <w:szCs w:val="28"/>
        </w:rPr>
        <w:t xml:space="preserve"> овладение умением извлечения корня </w:t>
      </w:r>
      <w:proofErr w:type="spellStart"/>
      <w:r>
        <w:rPr>
          <w:rFonts w:ascii="Times New Roman" w:hAnsi="Times New Roman"/>
          <w:sz w:val="28"/>
          <w:szCs w:val="28"/>
        </w:rPr>
        <w:t>п-й</w:t>
      </w:r>
      <w:proofErr w:type="spellEnd"/>
      <w:r>
        <w:rPr>
          <w:rFonts w:ascii="Times New Roman" w:hAnsi="Times New Roman"/>
          <w:sz w:val="28"/>
          <w:szCs w:val="28"/>
        </w:rPr>
        <w:t xml:space="preserve"> степени и применение свойств арифметического корня натуральной степени; </w:t>
      </w:r>
      <w:proofErr w:type="gramStart"/>
      <w:r>
        <w:rPr>
          <w:rFonts w:ascii="Times New Roman" w:hAnsi="Times New Roman"/>
          <w:sz w:val="28"/>
          <w:szCs w:val="28"/>
        </w:rPr>
        <w:t>овладение</w:t>
      </w:r>
      <w:proofErr w:type="gramEnd"/>
      <w:r>
        <w:rPr>
          <w:rFonts w:ascii="Times New Roman" w:hAnsi="Times New Roman"/>
          <w:sz w:val="28"/>
          <w:szCs w:val="28"/>
        </w:rPr>
        <w:t xml:space="preserve"> навыками решения иррациональных уравнений, используя различные методы решения иррациональных уравнений и свойств степени с любым целочисленным показателем.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В результате изучения темы учащиеся должны: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знать</w:t>
      </w:r>
      <w:r>
        <w:rPr>
          <w:rFonts w:ascii="Times New Roman" w:hAnsi="Times New Roman"/>
          <w:sz w:val="28"/>
          <w:szCs w:val="28"/>
        </w:rPr>
        <w:t xml:space="preserve">: понятие рационального числа, бесконечной десятичной периодической дроби; определение корня </w:t>
      </w:r>
      <w:proofErr w:type="spellStart"/>
      <w:r>
        <w:rPr>
          <w:rFonts w:ascii="Times New Roman" w:hAnsi="Times New Roman"/>
          <w:sz w:val="28"/>
          <w:szCs w:val="28"/>
        </w:rPr>
        <w:t>п-й</w:t>
      </w:r>
      <w:proofErr w:type="spellEnd"/>
      <w:r>
        <w:rPr>
          <w:rFonts w:ascii="Times New Roman" w:hAnsi="Times New Roman"/>
          <w:sz w:val="28"/>
          <w:szCs w:val="28"/>
        </w:rPr>
        <w:t xml:space="preserve"> степени, его свойства; свойства степени с рациональным показателем;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уметь</w:t>
      </w:r>
      <w:r>
        <w:rPr>
          <w:rFonts w:ascii="Times New Roman" w:hAnsi="Times New Roman"/>
          <w:sz w:val="28"/>
          <w:szCs w:val="28"/>
        </w:rPr>
        <w:t xml:space="preserve">: приводить примеры, определять понятия, подбирать аргументы, формулировать выводы, приводить доказательства, развёрнуто обосновывать суждения; представлять бесконечную периодическую дробь в виде обыкновенной дроби; находить сумму бесконечно убывающей геометрической прогрессии; выполнять преобразования выражений, содержащих радикалы; решать простейшие уравнения, содержащие корни </w:t>
      </w:r>
      <w:proofErr w:type="spellStart"/>
      <w:r>
        <w:rPr>
          <w:rFonts w:ascii="Times New Roman" w:hAnsi="Times New Roman"/>
          <w:sz w:val="28"/>
          <w:szCs w:val="28"/>
        </w:rPr>
        <w:t>п-й</w:t>
      </w:r>
      <w:proofErr w:type="spellEnd"/>
      <w:r>
        <w:rPr>
          <w:rFonts w:ascii="Times New Roman" w:hAnsi="Times New Roman"/>
          <w:sz w:val="28"/>
          <w:szCs w:val="28"/>
        </w:rPr>
        <w:t xml:space="preserve"> степени; находить значения степени с рациональным показателем.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2.Степенная функция(11 ч)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Степенная функция, её свойства и график. Равносильные уравнения и неравенства. Иррациональные уравнения.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lastRenderedPageBreak/>
        <w:t>Основные цели</w:t>
      </w:r>
      <w:r>
        <w:rPr>
          <w:rFonts w:ascii="Times New Roman" w:hAnsi="Times New Roman"/>
          <w:sz w:val="28"/>
          <w:szCs w:val="28"/>
        </w:rPr>
        <w:t>: формирование представлений о степенной функции, о монотонной функции; формирование умений выполнять преобразование данного уравнения в уравнение-следствие, расширения области определения, проверки корней овладение умением решать иррациональные уравнения методом возведения в квадрат обеих частей уравнения, проверки корней уравнения; выполнять равносильные преобразования уравнения и определять неравносильные преобразования уравнения.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 xml:space="preserve"> В результате изучения темы учащиеся должны</w:t>
      </w:r>
      <w:r>
        <w:rPr>
          <w:rFonts w:ascii="Times New Roman" w:hAnsi="Times New Roman"/>
          <w:i/>
          <w:sz w:val="28"/>
          <w:szCs w:val="28"/>
          <w:u w:val="single"/>
        </w:rPr>
        <w:t>: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знать</w:t>
      </w:r>
      <w:r>
        <w:rPr>
          <w:rFonts w:ascii="Times New Roman" w:hAnsi="Times New Roman"/>
          <w:sz w:val="28"/>
          <w:szCs w:val="28"/>
        </w:rPr>
        <w:t>: свойства функций; схему исследования функции; определение степенной функции; понятие иррационально уравнения;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уметь</w:t>
      </w:r>
      <w:r>
        <w:rPr>
          <w:rFonts w:ascii="Times New Roman" w:hAnsi="Times New Roman"/>
          <w:sz w:val="28"/>
          <w:szCs w:val="28"/>
        </w:rPr>
        <w:t>: строить графики степенных функций при различных значениях показателя;  исследовать функцию по схеме (описывать свойства функции, находить наибольшие и наименьшие значения)</w:t>
      </w:r>
      <w:proofErr w:type="gramStart"/>
      <w:r>
        <w:rPr>
          <w:rFonts w:ascii="Times New Roman" w:hAnsi="Times New Roman"/>
          <w:sz w:val="28"/>
          <w:szCs w:val="28"/>
        </w:rPr>
        <w:t>;р</w:t>
      </w:r>
      <w:proofErr w:type="gramEnd"/>
      <w:r>
        <w:rPr>
          <w:rFonts w:ascii="Times New Roman" w:hAnsi="Times New Roman"/>
          <w:sz w:val="28"/>
          <w:szCs w:val="28"/>
        </w:rPr>
        <w:t>ешать простейшие уравнения и неравенства стандартными методами; изображать множество решений неравенств с одной переменной; приводить примеры, обосновывать суждения, подбирать аргументы, формулировать выводы; решать рациональные уравнения, применяя формулы сокращённого умножения при их упрощении; решать иррациональные уравнения; составлять математические модели реальных ситуаций; давать оценку информации, фактам, процесса, определять их актуальность.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3.Показательная функция(12 ч)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Показательная функция, её свойства и график. Показательные уравнения. Показательные неравенства. Системы показательных уравнений и неравенств.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Основные цели</w:t>
      </w:r>
      <w:r>
        <w:rPr>
          <w:rFonts w:ascii="Times New Roman" w:hAnsi="Times New Roman"/>
          <w:sz w:val="28"/>
          <w:szCs w:val="28"/>
        </w:rPr>
        <w:t>: формирование понятий о показательной функции, о степени с произвольным действительным показателем, о свойствах показательной функции, о графике функции, о симметрии относительно оси ординат, об экспоненте; формирование умения решать показательные уравнения различными методами: уравниванием показателей, введением новой переменной; овладение умением решать показательные неравенства различными методами, используя свойства равносильности неравенств; овладение навыками решения систем показательных уравнений и неравенств методом замены переменных, методом подстановки.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В результате изучения темы учащиеся должны: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знать</w:t>
      </w:r>
      <w:r>
        <w:rPr>
          <w:rFonts w:ascii="Times New Roman" w:hAnsi="Times New Roman"/>
          <w:sz w:val="28"/>
          <w:szCs w:val="28"/>
        </w:rPr>
        <w:t>: определение показательной функц</w:t>
      </w:r>
      <w:proofErr w:type="gramStart"/>
      <w:r>
        <w:rPr>
          <w:rFonts w:ascii="Times New Roman" w:hAnsi="Times New Roman"/>
          <w:sz w:val="28"/>
          <w:szCs w:val="28"/>
        </w:rPr>
        <w:t>ии и её</w:t>
      </w:r>
      <w:proofErr w:type="gramEnd"/>
      <w:r>
        <w:rPr>
          <w:rFonts w:ascii="Times New Roman" w:hAnsi="Times New Roman"/>
          <w:sz w:val="28"/>
          <w:szCs w:val="28"/>
        </w:rPr>
        <w:t xml:space="preserve"> свойства; методы решения показательных уравнений и неравенств и их систем;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уметь:  </w:t>
      </w:r>
      <w:r>
        <w:rPr>
          <w:rFonts w:ascii="Times New Roman" w:hAnsi="Times New Roman"/>
          <w:sz w:val="28"/>
          <w:szCs w:val="28"/>
        </w:rPr>
        <w:t>определять значения показательной функции по значению её аргумента при различных способах задания функции; строить график показательной функции; проводить описание свойств функции; использовать график показательной функции для решения уравнений и неравенств графическим методом; решать простейшие показательные уравнения и их системы; решать показательные уравнения, применяя комбинацию нескольких алгоритмов; решать простейшие показательные неравенства и их системы;</w:t>
      </w:r>
      <w:proofErr w:type="gramEnd"/>
      <w:r>
        <w:rPr>
          <w:rFonts w:ascii="Times New Roman" w:hAnsi="Times New Roman"/>
          <w:sz w:val="28"/>
          <w:szCs w:val="28"/>
        </w:rPr>
        <w:t xml:space="preserve"> решать показательные неравенства, применяя комбинацию нескольких алгоритмов; самостоятельно искать и отбирать необходимую для </w:t>
      </w:r>
      <w:r>
        <w:rPr>
          <w:rFonts w:ascii="Times New Roman" w:hAnsi="Times New Roman"/>
          <w:sz w:val="28"/>
          <w:szCs w:val="28"/>
        </w:rPr>
        <w:lastRenderedPageBreak/>
        <w:t>решения учебных задач информацию; предвидеть возможные последствия своих действий.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4.Логарифмическая функция(15 ч)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Логарифмы. Свойства логарифмов. Десятичные и натуральные логарифмы. Логарифмическая функция, её свойства и график. Логарифмические уравнения. Логарифмические неравенства.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i/>
          <w:sz w:val="28"/>
          <w:szCs w:val="28"/>
        </w:rPr>
        <w:t>Основные цели</w:t>
      </w:r>
      <w:r>
        <w:rPr>
          <w:rFonts w:ascii="Times New Roman" w:hAnsi="Times New Roman"/>
          <w:sz w:val="28"/>
          <w:szCs w:val="28"/>
        </w:rPr>
        <w:t>: формирование представлений о логарифме, об основании логарифма, о логарифмировании, о десятичном логарифме, о натуральном логарифме, о формуле перехода от логарифма с одним основанием к логарифму с другим основанием; формирование умения применять свойства логарифмов: логарифм произведения, логарифм частного, логарифм степени, при упрощении выражений, содержащих логарифмы; овладение умением решать логарифмические уравнения;</w:t>
      </w:r>
      <w:proofErr w:type="gramEnd"/>
      <w:r>
        <w:rPr>
          <w:rFonts w:ascii="Times New Roman" w:hAnsi="Times New Roman"/>
          <w:sz w:val="28"/>
          <w:szCs w:val="28"/>
        </w:rPr>
        <w:t xml:space="preserve"> переходя к равносильному логарифмическому уравнению, метод потенцирования, метод введения новой переменной, овладение навыками решения логарифмических неравенств.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В результате изучения темы учащиеся должны: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знать: </w:t>
      </w:r>
      <w:r>
        <w:rPr>
          <w:rFonts w:ascii="Times New Roman" w:hAnsi="Times New Roman"/>
          <w:sz w:val="28"/>
          <w:szCs w:val="28"/>
        </w:rPr>
        <w:t>понятие логарифма, основное логарифмическое тождество и свойства логарифмов; формулу перехода; определение логарифмической функц</w:t>
      </w:r>
      <w:proofErr w:type="gramStart"/>
      <w:r>
        <w:rPr>
          <w:rFonts w:ascii="Times New Roman" w:hAnsi="Times New Roman"/>
          <w:sz w:val="28"/>
          <w:szCs w:val="28"/>
        </w:rPr>
        <w:t>ии и её</w:t>
      </w:r>
      <w:proofErr w:type="gramEnd"/>
      <w:r>
        <w:rPr>
          <w:rFonts w:ascii="Times New Roman" w:hAnsi="Times New Roman"/>
          <w:sz w:val="28"/>
          <w:szCs w:val="28"/>
        </w:rPr>
        <w:t xml:space="preserve"> свойства; понятие логарифмического уравнения и неравенства; методы решения логарифмических уравнений; алгоритм решения логарифмических неравенств;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уметь: </w:t>
      </w:r>
      <w:r>
        <w:rPr>
          <w:rFonts w:ascii="Times New Roman" w:hAnsi="Times New Roman"/>
          <w:sz w:val="28"/>
          <w:szCs w:val="28"/>
        </w:rPr>
        <w:t>устанавливать связь между степенью и логарифмом; вычислять логарифм числа по определению; применять свойства логарифмов; выражать данный логарифм через десятичный и натуральный; применять определение логарифмической функции, её свойства в зависимости от основания; определять значение функции по значению аргумента при различных способах задания функции; решать простейшие логарифмические уравнения, их системы; применять различные методы для решения логарифмических уравнений;</w:t>
      </w:r>
      <w:proofErr w:type="gramEnd"/>
      <w:r>
        <w:rPr>
          <w:rFonts w:ascii="Times New Roman" w:hAnsi="Times New Roman"/>
          <w:sz w:val="28"/>
          <w:szCs w:val="28"/>
        </w:rPr>
        <w:t xml:space="preserve"> решать простейшие логарифмические неравенства.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Тригонометрические формулы(23 ч)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Радианная мера угла. Поворот точки вокруг начала координат. Определение синуса, косинуса и тангенса. Знаки синуса, косинуса и тангенса. Зависимость между синусом, косинусом и тангенсом одного и того же угла. Тригонометрические тождества. Синус, косинус и тангенс углов α и α. Формулы сложения</w:t>
      </w:r>
      <w:proofErr w:type="gramStart"/>
      <w:r>
        <w:rPr>
          <w:rFonts w:ascii="Times New Roman" w:hAnsi="Times New Roman"/>
          <w:sz w:val="28"/>
          <w:szCs w:val="28"/>
        </w:rPr>
        <w:t xml:space="preserve">.. </w:t>
      </w:r>
      <w:proofErr w:type="gramEnd"/>
      <w:r>
        <w:rPr>
          <w:rFonts w:ascii="Times New Roman" w:hAnsi="Times New Roman"/>
          <w:sz w:val="28"/>
          <w:szCs w:val="28"/>
        </w:rPr>
        <w:t>синус, косинус и тангенс двойного угла.. Формулы приведения. Сумма и разность синусов. Сумма и разность косинусов.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i/>
          <w:sz w:val="28"/>
          <w:szCs w:val="28"/>
        </w:rPr>
        <w:t>Основные цели</w:t>
      </w:r>
      <w:r>
        <w:rPr>
          <w:rFonts w:ascii="Times New Roman" w:hAnsi="Times New Roman"/>
          <w:sz w:val="28"/>
          <w:szCs w:val="28"/>
        </w:rPr>
        <w:t>: формирование представлений о радианной мере угла, о переводе радианной меры в градусную и наоборот, градусной - в радианную; о числовой окружности на координатной плоскости; о синусе, косинусе, тангенсе, котангенсе, их свойствах; о четвертях окружности; формирование умений упрощать тригонометрические выражения одного аргумента; доказывать тождества; выполнять преобразование выражений посредством тождественных преобразований;</w:t>
      </w:r>
      <w:proofErr w:type="gramEnd"/>
      <w:r>
        <w:rPr>
          <w:rFonts w:ascii="Times New Roman" w:hAnsi="Times New Roman"/>
          <w:sz w:val="28"/>
          <w:szCs w:val="28"/>
        </w:rPr>
        <w:t xml:space="preserve"> овладение умением применять формулы синуса и косинуса суммы и разности, формулы двойного угла для упрощения выражений; овладение навыками использования формул приведения и </w:t>
      </w:r>
      <w:r>
        <w:rPr>
          <w:rFonts w:ascii="Times New Roman" w:hAnsi="Times New Roman"/>
          <w:sz w:val="28"/>
          <w:szCs w:val="28"/>
        </w:rPr>
        <w:lastRenderedPageBreak/>
        <w:t>формул преобразования суммы тригонометрических функций в произведение.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В результате изучения темы учащиеся должны</w:t>
      </w:r>
      <w:r>
        <w:rPr>
          <w:rFonts w:ascii="Times New Roman" w:hAnsi="Times New Roman"/>
          <w:i/>
          <w:sz w:val="28"/>
          <w:szCs w:val="28"/>
          <w:u w:val="single"/>
        </w:rPr>
        <w:t>: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знать: </w:t>
      </w:r>
      <w:r>
        <w:rPr>
          <w:rFonts w:ascii="Times New Roman" w:hAnsi="Times New Roman"/>
          <w:sz w:val="28"/>
          <w:szCs w:val="28"/>
        </w:rPr>
        <w:t>понятия синуса, косинуса, тангенса, котангенса произвольного угла; радианной меры угла; как определять знаки синуса, косинуса и тангенса простого аргумента по четвертям; основные тригонометрические тождества; доказательство основных тригонометрических тождеств; формулы синуса, косинуса суммы и разности двух углов; формулы двойного угла; вывод формул приведения;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уметь: </w:t>
      </w:r>
      <w:r>
        <w:rPr>
          <w:rFonts w:ascii="Times New Roman" w:hAnsi="Times New Roman"/>
          <w:sz w:val="28"/>
          <w:szCs w:val="28"/>
        </w:rPr>
        <w:t>выражать радианную меру угла в градусах и наоборот; вычислять синус, косинус, тангенс и котангенс угла; используя числовую окружность определять синус, косинус, тангенс, котангенс произвольного угла; определять знаки синуса, косинуса, тангенса, котангенса по четвертям; выполнять преобразование простых тригонометрических выражений; упрощать выражения с применением тригонометрических формул; объяснять изученные положения на самостоятельно подобранных конкретных примерах;</w:t>
      </w:r>
      <w:proofErr w:type="gramEnd"/>
      <w:r>
        <w:rPr>
          <w:rFonts w:ascii="Times New Roman" w:hAnsi="Times New Roman"/>
          <w:sz w:val="28"/>
          <w:szCs w:val="28"/>
        </w:rPr>
        <w:t xml:space="preserve"> работать с учебником, отбирать и структурировать материал; пользоваться энциклопедией, справочной литературой; предвидеть возможные последствия своих действий.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Тригонометрические уравнения(16 ч)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Уравнение </w:t>
      </w:r>
      <w:proofErr w:type="spellStart"/>
      <w:r>
        <w:rPr>
          <w:rFonts w:ascii="Times New Roman" w:hAnsi="Times New Roman"/>
          <w:sz w:val="28"/>
          <w:szCs w:val="28"/>
        </w:rPr>
        <w:t>cos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x</w:t>
      </w:r>
      <w:proofErr w:type="spellEnd"/>
      <w:r>
        <w:rPr>
          <w:rFonts w:ascii="Times New Roman" w:hAnsi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/>
          <w:sz w:val="28"/>
          <w:szCs w:val="28"/>
        </w:rPr>
        <w:t>a</w:t>
      </w:r>
      <w:proofErr w:type="spellEnd"/>
      <w:r>
        <w:rPr>
          <w:rFonts w:ascii="Times New Roman" w:hAnsi="Times New Roman"/>
          <w:sz w:val="28"/>
          <w:szCs w:val="28"/>
        </w:rPr>
        <w:t xml:space="preserve">. Уравнение </w:t>
      </w:r>
      <w:proofErr w:type="spellStart"/>
      <w:r>
        <w:rPr>
          <w:rFonts w:ascii="Times New Roman" w:hAnsi="Times New Roman"/>
          <w:sz w:val="28"/>
          <w:szCs w:val="28"/>
        </w:rPr>
        <w:t>sin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x</w:t>
      </w:r>
      <w:proofErr w:type="spellEnd"/>
      <w:r>
        <w:rPr>
          <w:rFonts w:ascii="Times New Roman" w:hAnsi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/>
          <w:sz w:val="28"/>
          <w:szCs w:val="28"/>
        </w:rPr>
        <w:t>a</w:t>
      </w:r>
      <w:proofErr w:type="spellEnd"/>
      <w:r>
        <w:rPr>
          <w:rFonts w:ascii="Times New Roman" w:hAnsi="Times New Roman"/>
          <w:sz w:val="28"/>
          <w:szCs w:val="28"/>
        </w:rPr>
        <w:t xml:space="preserve">. Уравнение </w:t>
      </w:r>
      <w:proofErr w:type="spellStart"/>
      <w:r>
        <w:rPr>
          <w:rFonts w:ascii="Times New Roman" w:hAnsi="Times New Roman"/>
          <w:sz w:val="28"/>
          <w:szCs w:val="28"/>
        </w:rPr>
        <w:t>tgx</w:t>
      </w:r>
      <w:proofErr w:type="spellEnd"/>
      <w:r>
        <w:rPr>
          <w:rFonts w:ascii="Times New Roman" w:hAnsi="Times New Roman"/>
          <w:sz w:val="28"/>
          <w:szCs w:val="28"/>
        </w:rPr>
        <w:t xml:space="preserve"> = </w:t>
      </w:r>
      <w:proofErr w:type="spellStart"/>
      <w:r>
        <w:rPr>
          <w:rFonts w:ascii="Times New Roman" w:hAnsi="Times New Roman"/>
          <w:sz w:val="28"/>
          <w:szCs w:val="28"/>
        </w:rPr>
        <w:t>a</w:t>
      </w:r>
      <w:proofErr w:type="spellEnd"/>
      <w:r>
        <w:rPr>
          <w:rFonts w:ascii="Times New Roman" w:hAnsi="Times New Roman"/>
          <w:sz w:val="28"/>
          <w:szCs w:val="28"/>
        </w:rPr>
        <w:t>. Решение тригонометрических уравнений.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Основные цели: </w:t>
      </w:r>
      <w:r>
        <w:rPr>
          <w:rFonts w:ascii="Times New Roman" w:hAnsi="Times New Roman"/>
          <w:sz w:val="28"/>
          <w:szCs w:val="28"/>
        </w:rPr>
        <w:t>формирование представлений о решении тригонометрических уравнений на числовой окружности, об арккосинусе, арксинусе, арктангенсе, арккотангенсе числа; формирование умений решения простейших тригонометрических уравнений, однородных тригонометрических уравнений; овладение умением решать тригонометрические уравнения методом введения новой переменной, методом разложения на множители; расширение и обобщение сведений о видах тригонометрических уравнений.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b/>
          <w:i/>
          <w:sz w:val="28"/>
          <w:szCs w:val="28"/>
          <w:u w:val="single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В результате изучения темы учащиеся должны: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знать: </w:t>
      </w:r>
      <w:r>
        <w:rPr>
          <w:rFonts w:ascii="Times New Roman" w:hAnsi="Times New Roman"/>
          <w:sz w:val="28"/>
          <w:szCs w:val="28"/>
        </w:rPr>
        <w:t>определение арккосинуса, арксинуса, арктангенса и формулы для решения простейших тригонометрических уравнений; методы решения тригонометрических уравнений;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 xml:space="preserve">уметь: </w:t>
      </w:r>
      <w:r>
        <w:rPr>
          <w:rFonts w:ascii="Times New Roman" w:hAnsi="Times New Roman"/>
          <w:sz w:val="28"/>
          <w:szCs w:val="28"/>
        </w:rPr>
        <w:t xml:space="preserve">решать простейшие тригонометрические уравнения по формулам; решать квадратные уравнения относительно </w:t>
      </w:r>
      <w:proofErr w:type="spellStart"/>
      <w:r>
        <w:rPr>
          <w:rFonts w:ascii="Times New Roman" w:hAnsi="Times New Roman"/>
          <w:sz w:val="28"/>
          <w:szCs w:val="28"/>
        </w:rPr>
        <w:t>sin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cos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tg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ctg</w:t>
      </w:r>
      <w:proofErr w:type="spellEnd"/>
      <w:r>
        <w:rPr>
          <w:rFonts w:ascii="Times New Roman" w:hAnsi="Times New Roman"/>
          <w:sz w:val="28"/>
          <w:szCs w:val="28"/>
        </w:rPr>
        <w:t>; определять однородные уравнения первой и второй степени и решать их по алгоритму, сводя к квадратным; применять метод введения новой переменной, метод разложения на множители при решении тригонометрических уравнений; аргументировано отвечать на поставленные вопросы; осмысливать ошибки и устранять их;</w:t>
      </w:r>
      <w:proofErr w:type="gramEnd"/>
      <w:r>
        <w:rPr>
          <w:rFonts w:ascii="Times New Roman" w:hAnsi="Times New Roman"/>
          <w:sz w:val="28"/>
          <w:szCs w:val="28"/>
        </w:rPr>
        <w:t xml:space="preserve"> самостоятельно искать и отбирать необходимую для решения учебных задач информацию.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Повторение курса алгебры 10 класса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b/>
          <w:sz w:val="28"/>
          <w:szCs w:val="28"/>
        </w:rPr>
        <w:t>10 ч)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Степенная, показательная и логарифмическая функции. Решение показательных, степенных и логарифмических уравнений. Решение показательных, степенных и логарифмических неравенств. </w:t>
      </w:r>
      <w:r>
        <w:rPr>
          <w:rFonts w:ascii="Times New Roman" w:hAnsi="Times New Roman"/>
          <w:sz w:val="28"/>
          <w:szCs w:val="28"/>
        </w:rPr>
        <w:lastRenderedPageBreak/>
        <w:t>Тригонометрические формулы. Тригонометрические тождества. Решение тригонометрических уравнений.  Решение систем показательных и  логарифмических уравнений. Текстовые задачи на проценты, движение.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Основные цели</w:t>
      </w:r>
      <w:r>
        <w:rPr>
          <w:rFonts w:ascii="Times New Roman" w:hAnsi="Times New Roman"/>
          <w:sz w:val="28"/>
          <w:szCs w:val="28"/>
        </w:rPr>
        <w:t>: обобщить и систематизировать курс алгебры и начала анализа за 10 класс, решая тестовые задания по сборникам тренировочных заданий по подготовке к ЕГЭ; создать условия для плодотворного участия в работе в группе; формировать умения самостоятельно и мотивированно организовывать свою деятельность.</w:t>
      </w:r>
    </w:p>
    <w:p w:rsidR="009B5966" w:rsidRDefault="009B5966" w:rsidP="009B5966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B5966" w:rsidRDefault="009B5966" w:rsidP="009B5966">
      <w:pPr>
        <w:rPr>
          <w:rFonts w:ascii="Times New Roman" w:hAnsi="Times New Roman"/>
          <w:sz w:val="28"/>
          <w:szCs w:val="28"/>
        </w:rPr>
      </w:pPr>
    </w:p>
    <w:p w:rsidR="009B5966" w:rsidRDefault="009B5966" w:rsidP="009B5966">
      <w:pPr>
        <w:pStyle w:val="a9"/>
        <w:jc w:val="center"/>
        <w:rPr>
          <w:rStyle w:val="FontStyle115"/>
          <w:rFonts w:ascii="Times New Roman" w:hAnsi="Times New Roman"/>
          <w:sz w:val="28"/>
          <w:szCs w:val="28"/>
          <w:lang w:val="ru-RU"/>
        </w:rPr>
      </w:pPr>
      <w:r>
        <w:rPr>
          <w:rStyle w:val="FontStyle115"/>
          <w:rFonts w:ascii="Times New Roman" w:hAnsi="Times New Roman"/>
          <w:sz w:val="28"/>
          <w:szCs w:val="28"/>
          <w:lang w:val="ru-RU"/>
        </w:rPr>
        <w:t>График проведения контрольных работ по алгебре и началам анализа в 10 классе</w:t>
      </w:r>
    </w:p>
    <w:p w:rsidR="009B5966" w:rsidRDefault="009B5966" w:rsidP="009B5966">
      <w:pPr>
        <w:pStyle w:val="a9"/>
        <w:jc w:val="center"/>
        <w:rPr>
          <w:rStyle w:val="FontStyle115"/>
          <w:rFonts w:ascii="Times New Roman" w:hAnsi="Times New Roman"/>
          <w:bCs w:val="0"/>
          <w:sz w:val="28"/>
          <w:szCs w:val="28"/>
          <w:lang w:val="ru-RU"/>
        </w:rPr>
      </w:pPr>
    </w:p>
    <w:tbl>
      <w:tblPr>
        <w:tblW w:w="105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9"/>
        <w:gridCol w:w="7581"/>
        <w:gridCol w:w="2268"/>
      </w:tblGrid>
      <w:tr w:rsidR="009B5966" w:rsidTr="009B5966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966" w:rsidRDefault="009B5966">
            <w:pPr>
              <w:pStyle w:val="a9"/>
              <w:spacing w:line="276" w:lineRule="auto"/>
              <w:jc w:val="center"/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Style w:val="FontStyle115"/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966" w:rsidRDefault="009B5966">
            <w:pPr>
              <w:pStyle w:val="a9"/>
              <w:spacing w:line="276" w:lineRule="auto"/>
              <w:jc w:val="center"/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Style w:val="FontStyle115"/>
                <w:rFonts w:ascii="Times New Roman" w:hAnsi="Times New Roman"/>
                <w:sz w:val="28"/>
                <w:szCs w:val="28"/>
              </w:rPr>
              <w:t>№</w:t>
            </w:r>
            <w:r>
              <w:rPr>
                <w:rStyle w:val="FontStyle115"/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Style w:val="FontStyle115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FontStyle115"/>
                <w:rFonts w:ascii="Times New Roman" w:hAnsi="Times New Roman"/>
                <w:sz w:val="28"/>
                <w:szCs w:val="28"/>
              </w:rPr>
              <w:t>контрольной</w:t>
            </w:r>
            <w:proofErr w:type="spellEnd"/>
            <w:r>
              <w:rPr>
                <w:rStyle w:val="FontStyle115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FontStyle115"/>
                <w:rFonts w:ascii="Times New Roman" w:hAnsi="Times New Roman"/>
                <w:sz w:val="28"/>
                <w:szCs w:val="28"/>
              </w:rPr>
              <w:t>работы</w:t>
            </w:r>
            <w:proofErr w:type="spellEnd"/>
            <w:r>
              <w:rPr>
                <w:rStyle w:val="FontStyle115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Style w:val="FontStyle115"/>
                <w:rFonts w:ascii="Times New Roman" w:hAnsi="Times New Roman"/>
                <w:sz w:val="28"/>
                <w:szCs w:val="28"/>
              </w:rPr>
              <w:t>тема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966" w:rsidRDefault="009B5966">
            <w:pPr>
              <w:pStyle w:val="a9"/>
              <w:spacing w:line="276" w:lineRule="auto"/>
              <w:jc w:val="center"/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proofErr w:type="spellStart"/>
            <w:r>
              <w:rPr>
                <w:rStyle w:val="FontStyle115"/>
                <w:rFonts w:ascii="Times New Roman" w:hAnsi="Times New Roman"/>
                <w:sz w:val="28"/>
                <w:szCs w:val="28"/>
              </w:rPr>
              <w:t>Дата</w:t>
            </w:r>
            <w:proofErr w:type="spellEnd"/>
            <w:r>
              <w:rPr>
                <w:rStyle w:val="FontStyle115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Style w:val="FontStyle115"/>
                <w:rFonts w:ascii="Times New Roman" w:hAnsi="Times New Roman"/>
                <w:sz w:val="28"/>
                <w:szCs w:val="28"/>
              </w:rPr>
              <w:t>проведения</w:t>
            </w:r>
            <w:proofErr w:type="spellEnd"/>
          </w:p>
        </w:tc>
      </w:tr>
      <w:tr w:rsidR="009B5966" w:rsidTr="009B5966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966" w:rsidRDefault="009B5966">
            <w:pPr>
              <w:pStyle w:val="a9"/>
              <w:spacing w:line="360" w:lineRule="auto"/>
              <w:jc w:val="center"/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Style w:val="FontStyle115"/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966" w:rsidRDefault="009B5966">
            <w:pPr>
              <w:pStyle w:val="a9"/>
              <w:spacing w:line="360" w:lineRule="auto"/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Контрольная работа № 1 по теме: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«Действительные числа»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966" w:rsidRDefault="009B5966">
            <w:pPr>
              <w:pStyle w:val="a9"/>
              <w:spacing w:line="276" w:lineRule="auto"/>
              <w:jc w:val="center"/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  <w:lang w:val="ru-RU"/>
              </w:rPr>
              <w:t>06.10</w:t>
            </w:r>
          </w:p>
        </w:tc>
      </w:tr>
      <w:tr w:rsidR="009B5966" w:rsidTr="009B5966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966" w:rsidRDefault="009B5966">
            <w:pPr>
              <w:pStyle w:val="a9"/>
              <w:spacing w:line="360" w:lineRule="auto"/>
              <w:jc w:val="center"/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Style w:val="FontStyle115"/>
                <w:rFonts w:ascii="Times New Roman" w:hAnsi="Times New Roman"/>
                <w:sz w:val="28"/>
                <w:szCs w:val="28"/>
                <w:lang w:val="ru-RU"/>
              </w:rPr>
              <w:t>.</w:t>
            </w:r>
            <w:r>
              <w:rPr>
                <w:rStyle w:val="FontStyle115"/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966" w:rsidRDefault="009B5966">
            <w:pPr>
              <w:pStyle w:val="a9"/>
              <w:spacing w:line="360" w:lineRule="auto"/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Контрольная работа № 2 по теме</w:t>
            </w: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: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«Степенная функция»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966" w:rsidRDefault="009B5966">
            <w:pPr>
              <w:pStyle w:val="a9"/>
              <w:spacing w:line="276" w:lineRule="auto"/>
              <w:jc w:val="center"/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  <w:lang w:val="ru-RU"/>
              </w:rPr>
              <w:t>29.10</w:t>
            </w:r>
          </w:p>
        </w:tc>
      </w:tr>
      <w:tr w:rsidR="009B5966" w:rsidTr="009B5966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966" w:rsidRDefault="009B5966">
            <w:pPr>
              <w:pStyle w:val="a9"/>
              <w:spacing w:line="360" w:lineRule="auto"/>
              <w:jc w:val="center"/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Style w:val="FontStyle115"/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966" w:rsidRDefault="009B5966">
            <w:pPr>
              <w:pStyle w:val="a9"/>
              <w:spacing w:line="360" w:lineRule="auto"/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Контрольная работа № 3 по теме: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«Показательная функция».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966" w:rsidRDefault="009B5966">
            <w:pPr>
              <w:pStyle w:val="a9"/>
              <w:spacing w:line="276" w:lineRule="auto"/>
              <w:jc w:val="center"/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  <w:lang w:val="ru-RU"/>
              </w:rPr>
              <w:t>07.12</w:t>
            </w:r>
          </w:p>
        </w:tc>
      </w:tr>
      <w:tr w:rsidR="009B5966" w:rsidTr="009B5966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966" w:rsidRDefault="009B5966">
            <w:pPr>
              <w:pStyle w:val="a9"/>
              <w:spacing w:line="360" w:lineRule="auto"/>
              <w:jc w:val="center"/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Style w:val="FontStyle115"/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966" w:rsidRDefault="009B5966">
            <w:pPr>
              <w:pStyle w:val="a9"/>
              <w:spacing w:line="360" w:lineRule="auto"/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Контрольная работа № 4 по теме</w:t>
            </w:r>
            <w:r>
              <w:rPr>
                <w:rFonts w:ascii="Times New Roman" w:hAnsi="Times New Roman"/>
                <w:i/>
                <w:sz w:val="28"/>
                <w:szCs w:val="28"/>
                <w:lang w:val="ru-RU"/>
              </w:rPr>
              <w:t>: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«Логарифмическая функция»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966" w:rsidRDefault="009B5966">
            <w:pPr>
              <w:pStyle w:val="a9"/>
              <w:spacing w:line="276" w:lineRule="auto"/>
              <w:jc w:val="center"/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  <w:lang w:val="ru-RU"/>
              </w:rPr>
              <w:t>25.01</w:t>
            </w:r>
          </w:p>
        </w:tc>
      </w:tr>
      <w:tr w:rsidR="009B5966" w:rsidTr="009B5966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966" w:rsidRDefault="009B5966">
            <w:pPr>
              <w:pStyle w:val="a9"/>
              <w:spacing w:line="360" w:lineRule="auto"/>
              <w:jc w:val="center"/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>
              <w:rPr>
                <w:rStyle w:val="FontStyle115"/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966" w:rsidRDefault="009B5966">
            <w:pPr>
              <w:pStyle w:val="a9"/>
              <w:spacing w:line="360" w:lineRule="auto"/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Контрольная работа № 5 по теме: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«Основные тригонометрические формулы»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966" w:rsidRDefault="009B5966">
            <w:pPr>
              <w:pStyle w:val="a9"/>
              <w:spacing w:line="276" w:lineRule="auto"/>
              <w:jc w:val="center"/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  <w:lang w:val="ru-RU"/>
              </w:rPr>
              <w:t>22.03</w:t>
            </w:r>
          </w:p>
        </w:tc>
      </w:tr>
      <w:tr w:rsidR="009B5966" w:rsidTr="009B5966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966" w:rsidRDefault="009B5966">
            <w:pPr>
              <w:pStyle w:val="a9"/>
              <w:spacing w:line="360" w:lineRule="auto"/>
              <w:jc w:val="center"/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Style w:val="FontStyle115"/>
                <w:rFonts w:ascii="Times New Roman" w:hAnsi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966" w:rsidRDefault="009B5966">
            <w:pPr>
              <w:pStyle w:val="a9"/>
              <w:spacing w:line="360" w:lineRule="auto"/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Контрольная работа № 6 по теме: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«Тригонометрические уравнения»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966" w:rsidRDefault="009B5966">
            <w:pPr>
              <w:pStyle w:val="a9"/>
              <w:spacing w:line="276" w:lineRule="auto"/>
              <w:jc w:val="center"/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  <w:lang w:val="ru-RU"/>
              </w:rPr>
              <w:t>05.05</w:t>
            </w:r>
          </w:p>
        </w:tc>
      </w:tr>
      <w:tr w:rsidR="009B5966" w:rsidTr="009B5966">
        <w:trPr>
          <w:jc w:val="center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966" w:rsidRDefault="009B5966">
            <w:pPr>
              <w:pStyle w:val="a9"/>
              <w:spacing w:line="360" w:lineRule="auto"/>
              <w:jc w:val="center"/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Style w:val="FontStyle115"/>
                <w:rFonts w:ascii="Times New Roman" w:hAnsi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7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966" w:rsidRDefault="009B5966">
            <w:pPr>
              <w:pStyle w:val="a9"/>
              <w:spacing w:line="360" w:lineRule="auto"/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Итоговая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контрольная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>работ</w:t>
            </w:r>
            <w:proofErr w:type="spellEnd"/>
            <w:r>
              <w:rPr>
                <w:rFonts w:ascii="Times New Roman" w:hAnsi="Times New Roman"/>
                <w:b/>
                <w:i/>
                <w:sz w:val="28"/>
                <w:szCs w:val="28"/>
                <w:lang w:val="ru-RU"/>
              </w:rPr>
              <w:t>а №7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5966" w:rsidRDefault="009B5966">
            <w:pPr>
              <w:pStyle w:val="a9"/>
              <w:spacing w:line="360" w:lineRule="auto"/>
              <w:jc w:val="center"/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  <w:lang w:val="ru-RU"/>
              </w:rPr>
            </w:pPr>
            <w:r>
              <w:rPr>
                <w:rStyle w:val="FontStyle115"/>
                <w:rFonts w:ascii="Times New Roman" w:hAnsi="Times New Roman"/>
                <w:b w:val="0"/>
                <w:bCs w:val="0"/>
                <w:sz w:val="28"/>
                <w:szCs w:val="28"/>
                <w:lang w:val="ru-RU"/>
              </w:rPr>
              <w:t>16.05</w:t>
            </w:r>
          </w:p>
        </w:tc>
      </w:tr>
    </w:tbl>
    <w:p w:rsidR="009B5966" w:rsidRDefault="009B5966" w:rsidP="009B5966">
      <w:pPr>
        <w:pStyle w:val="a9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9B5966" w:rsidRDefault="009B5966" w:rsidP="009B5966">
      <w:pPr>
        <w:pStyle w:val="a9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9B5966" w:rsidRDefault="009B5966" w:rsidP="009B5966">
      <w:pPr>
        <w:spacing w:after="0"/>
        <w:ind w:hanging="851"/>
        <w:jc w:val="center"/>
        <w:rPr>
          <w:rFonts w:ascii="Times New Roman" w:hAnsi="Times New Roman"/>
          <w:b/>
          <w:sz w:val="28"/>
          <w:szCs w:val="28"/>
        </w:rPr>
      </w:pPr>
    </w:p>
    <w:p w:rsidR="009B5966" w:rsidRDefault="009B5966" w:rsidP="009B5966">
      <w:pPr>
        <w:spacing w:after="0"/>
        <w:ind w:hanging="851"/>
        <w:jc w:val="center"/>
        <w:rPr>
          <w:rFonts w:ascii="Times New Roman" w:hAnsi="Times New Roman"/>
          <w:b/>
          <w:sz w:val="28"/>
          <w:szCs w:val="28"/>
        </w:rPr>
      </w:pPr>
    </w:p>
    <w:p w:rsidR="009B5966" w:rsidRDefault="009B5966" w:rsidP="009B5966">
      <w:pPr>
        <w:spacing w:after="0"/>
        <w:ind w:hanging="851"/>
        <w:jc w:val="center"/>
        <w:rPr>
          <w:rFonts w:ascii="Times New Roman" w:hAnsi="Times New Roman"/>
          <w:b/>
          <w:sz w:val="28"/>
          <w:szCs w:val="28"/>
        </w:rPr>
      </w:pPr>
    </w:p>
    <w:p w:rsidR="009B5966" w:rsidRDefault="009B5966" w:rsidP="009B5966">
      <w:pPr>
        <w:spacing w:after="0"/>
        <w:ind w:hanging="851"/>
        <w:jc w:val="center"/>
        <w:rPr>
          <w:rFonts w:ascii="Times New Roman" w:hAnsi="Times New Roman"/>
          <w:b/>
          <w:sz w:val="28"/>
          <w:szCs w:val="28"/>
        </w:rPr>
      </w:pPr>
    </w:p>
    <w:p w:rsidR="009B5966" w:rsidRDefault="009B5966" w:rsidP="009B5966">
      <w:pPr>
        <w:spacing w:after="0"/>
        <w:ind w:hanging="85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94"/>
        <w:gridCol w:w="5857"/>
        <w:gridCol w:w="2220"/>
      </w:tblGrid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№параграфа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курса алгебры 7-9 класса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4ч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1. Действительные числа.(11ч)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.11ч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Целые и рациональные числа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Действительные числа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Бесконечно убывающая геометрическая прогрессия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Арифметический корень натуральной степени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Степень с рациональным и действительным показателем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№1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2.Степенная функция. (11ч.)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Степенная функция, её свойства и график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Взаимно обратные функции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Равносильные уравнения и неравенства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Иррациональные уравнения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Иррациональные неравенства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3. Показательная функция.(12)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Показательная функция, её свойства и график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Показательные уравнения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Показательные неравенства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Системы показательных уравнений и неравенств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показательных уравнений и неравенств.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№3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4. Логарифмическая функция.(15)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(15)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Логарифмы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логарифмов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Десятичные и натуральные логарифмы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Логарифмическая функция, её свойства и график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Логарифмические уравнения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Логарифмические неравенства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обобщения и систематизации знаний.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№4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Глава 5.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Тригонометрический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формулы (23)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Радианная мера угла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Поворот точки вокруг начала координат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синуса, косинуса и тангенса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Знаки синуса, косинуса и тангенса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Зависимость между синусом, косинусом и тангенсом одного и того же угла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Тригонометрические тождества.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5966" w:rsidTr="009B5966">
        <w:trPr>
          <w:trHeight w:val="987"/>
        </w:trPr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Синус, косинус и тангенс углов </w:t>
            </w:r>
            <w:r w:rsidRPr="00C45B48">
              <w:rPr>
                <w:rFonts w:ascii="Times New Roman" w:hAnsi="Times New Roman"/>
                <w:position w:val="-6"/>
              </w:rPr>
              <w:object w:dxaOrig="24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0.5pt" o:ole="">
                  <v:imagedata r:id="rId5" o:title=""/>
                </v:shape>
                <o:OLEObject Type="Embed" ProgID="Equation.3" ShapeID="_x0000_i1025" DrawAspect="Content" ObjectID="_1506751452" r:id="rId6"/>
              </w:object>
            </w:r>
            <w:r>
              <w:rPr>
                <w:rFonts w:ascii="Times New Roman" w:hAnsi="Times New Roman"/>
              </w:rPr>
              <w:t xml:space="preserve"> и </w:t>
            </w:r>
            <w:r w:rsidRPr="00C45B48">
              <w:rPr>
                <w:rFonts w:ascii="Times New Roman" w:hAnsi="Times New Roman"/>
                <w:position w:val="-6"/>
              </w:rPr>
              <w:object w:dxaOrig="420" w:dyaOrig="220">
                <v:shape id="_x0000_i1026" type="#_x0000_t75" style="width:21pt;height:10.5pt" o:ole="">
                  <v:imagedata r:id="rId7" o:title=""/>
                </v:shape>
                <o:OLEObject Type="Embed" ProgID="Equation.3" ShapeID="_x0000_i1026" DrawAspect="Content" ObjectID="_1506751453" r:id="rId8"/>
              </w:object>
            </w:r>
            <w:r>
              <w:rPr>
                <w:rFonts w:ascii="Times New Roman" w:hAnsi="Times New Roman"/>
              </w:rPr>
              <w:t>.</w:t>
            </w:r>
          </w:p>
          <w:p w:rsidR="009B5966" w:rsidRDefault="009B596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 по теме «Определение синуса, косинуса и тангенса углов. Тригонометрические тождества»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Формулы сложения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Синус, косинус и тангенс двойного угла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Синус, косинус и тангенс двойного угла. Самостоятельная </w:t>
            </w:r>
            <w:r>
              <w:rPr>
                <w:rFonts w:ascii="Times New Roman" w:hAnsi="Times New Roman"/>
              </w:rPr>
              <w:lastRenderedPageBreak/>
              <w:t>работа.</w:t>
            </w:r>
          </w:p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Синус, косинус и тангенс половинного угла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</w:rPr>
              <w:t>Формулы привидения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 по теме «Формулы привидения». Сумма и разность синусов.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Сумма и разность косинусов.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обобщения и систематизации знаний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Контрольная работа  № 5по теме «Основные тригонометрические формулы»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Глава 6. Тригонометрические уравнения (16)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Анализ контрольной работы. Уравнение </w:t>
            </w:r>
            <w:r w:rsidRPr="00C45B48">
              <w:rPr>
                <w:rFonts w:ascii="Times New Roman" w:hAnsi="Times New Roman"/>
                <w:position w:val="-6"/>
              </w:rPr>
              <w:object w:dxaOrig="400" w:dyaOrig="220">
                <v:shape id="_x0000_i1027" type="#_x0000_t75" style="width:19.5pt;height:10.5pt" o:ole="">
                  <v:imagedata r:id="rId9" o:title=""/>
                </v:shape>
                <o:OLEObject Type="Embed" ProgID="Equation.3" ShapeID="_x0000_i1027" DrawAspect="Content" ObjectID="_1506751454" r:id="rId10"/>
              </w:objec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</w:t>
            </w:r>
            <w:proofErr w:type="spellEnd"/>
            <w:r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  <w:i/>
              </w:rPr>
              <w:t>а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Решение уравнений вида </w:t>
            </w:r>
            <w:r w:rsidRPr="00C45B48">
              <w:rPr>
                <w:rFonts w:ascii="Times New Roman" w:hAnsi="Times New Roman"/>
                <w:position w:val="-6"/>
              </w:rPr>
              <w:object w:dxaOrig="400" w:dyaOrig="220">
                <v:shape id="_x0000_i1028" type="#_x0000_t75" style="width:19.5pt;height:10.5pt" o:ole="">
                  <v:imagedata r:id="rId9" o:title=""/>
                </v:shape>
                <o:OLEObject Type="Embed" ProgID="Equation.3" ShapeID="_x0000_i1028" DrawAspect="Content" ObjectID="_1506751455" r:id="rId11"/>
              </w:objec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</w:t>
            </w:r>
            <w:proofErr w:type="spellEnd"/>
            <w:r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  <w:i/>
              </w:rPr>
              <w:t>а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Уравнение </w:t>
            </w:r>
            <w:r w:rsidRPr="00C45B48">
              <w:rPr>
                <w:rFonts w:ascii="Times New Roman" w:hAnsi="Times New Roman"/>
                <w:position w:val="-6"/>
              </w:rPr>
              <w:object w:dxaOrig="360" w:dyaOrig="280">
                <v:shape id="_x0000_i1029" type="#_x0000_t75" style="width:18pt;height:14.25pt" o:ole="">
                  <v:imagedata r:id="rId12" o:title=""/>
                </v:shape>
                <o:OLEObject Type="Embed" ProgID="Equation.3" ShapeID="_x0000_i1029" DrawAspect="Content" ObjectID="_1506751456" r:id="rId13"/>
              </w:objec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</w:t>
            </w:r>
            <w:proofErr w:type="spellEnd"/>
            <w:r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  <w:i/>
              </w:rPr>
              <w:t>а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Решение уравнений вида </w:t>
            </w:r>
            <w:r w:rsidRPr="00C45B48">
              <w:rPr>
                <w:rFonts w:ascii="Times New Roman" w:hAnsi="Times New Roman"/>
                <w:position w:val="-6"/>
              </w:rPr>
              <w:object w:dxaOrig="360" w:dyaOrig="280">
                <v:shape id="_x0000_i1030" type="#_x0000_t75" style="width:18pt;height:14.25pt" o:ole="">
                  <v:imagedata r:id="rId12" o:title=""/>
                </v:shape>
                <o:OLEObject Type="Embed" ProgID="Equation.3" ShapeID="_x0000_i1030" DrawAspect="Content" ObjectID="_1506751457" r:id="rId14"/>
              </w:objec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</w:t>
            </w:r>
            <w:proofErr w:type="spellEnd"/>
            <w:r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  <w:i/>
              </w:rPr>
              <w:t>а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Самостоятельная работа по теме «Решение уравнений вида </w:t>
            </w:r>
            <w:r w:rsidRPr="00C45B48">
              <w:rPr>
                <w:rFonts w:ascii="Times New Roman" w:hAnsi="Times New Roman"/>
                <w:position w:val="-6"/>
              </w:rPr>
              <w:object w:dxaOrig="400" w:dyaOrig="220">
                <v:shape id="_x0000_i1031" type="#_x0000_t75" style="width:19.5pt;height:10.5pt" o:ole="">
                  <v:imagedata r:id="rId9" o:title=""/>
                </v:shape>
                <o:OLEObject Type="Embed" ProgID="Equation.3" ShapeID="_x0000_i1031" DrawAspect="Content" ObjectID="_1506751458" r:id="rId15"/>
              </w:objec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</w:t>
            </w:r>
            <w:proofErr w:type="spellEnd"/>
            <w:r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  <w:i/>
              </w:rPr>
              <w:t xml:space="preserve">а и </w:t>
            </w:r>
            <w:r w:rsidRPr="00C45B48">
              <w:rPr>
                <w:rFonts w:ascii="Times New Roman" w:hAnsi="Times New Roman"/>
                <w:position w:val="-6"/>
              </w:rPr>
              <w:object w:dxaOrig="360" w:dyaOrig="280">
                <v:shape id="_x0000_i1032" type="#_x0000_t75" style="width:18pt;height:14.25pt" o:ole="">
                  <v:imagedata r:id="rId12" o:title=""/>
                </v:shape>
                <o:OLEObject Type="Embed" ProgID="Equation.3" ShapeID="_x0000_i1032" DrawAspect="Content" ObjectID="_1506751459" r:id="rId16"/>
              </w:objec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</w:t>
            </w:r>
            <w:proofErr w:type="spellEnd"/>
            <w:r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  <w:i/>
              </w:rPr>
              <w:t>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Уравнение </w:t>
            </w:r>
            <w:r w:rsidRPr="00C45B48">
              <w:rPr>
                <w:rFonts w:ascii="Times New Roman" w:hAnsi="Times New Roman"/>
                <w:position w:val="-10"/>
              </w:rPr>
              <w:object w:dxaOrig="280" w:dyaOrig="280">
                <v:shape id="_x0000_i1033" type="#_x0000_t75" style="width:14.25pt;height:14.25pt" o:ole="">
                  <v:imagedata r:id="rId17" o:title=""/>
                </v:shape>
                <o:OLEObject Type="Embed" ProgID="Equation.3" ShapeID="_x0000_i1033" DrawAspect="Content" ObjectID="_1506751460" r:id="rId18"/>
              </w:objec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</w:t>
            </w:r>
            <w:proofErr w:type="spellEnd"/>
            <w:r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  <w:i/>
              </w:rPr>
              <w:t>а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Решение уравнений вида </w:t>
            </w:r>
            <w:r w:rsidRPr="00C45B48">
              <w:rPr>
                <w:rFonts w:ascii="Times New Roman" w:hAnsi="Times New Roman"/>
                <w:position w:val="-10"/>
              </w:rPr>
              <w:object w:dxaOrig="280" w:dyaOrig="280">
                <v:shape id="_x0000_i1034" type="#_x0000_t75" style="width:14.25pt;height:14.25pt" o:ole="">
                  <v:imagedata r:id="rId17" o:title=""/>
                </v:shape>
                <o:OLEObject Type="Embed" ProgID="Equation.3" ShapeID="_x0000_i1034" DrawAspect="Content" ObjectID="_1506751461" r:id="rId19"/>
              </w:objec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</w:t>
            </w:r>
            <w:proofErr w:type="spellEnd"/>
            <w:r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  <w:i/>
              </w:rPr>
              <w:t>а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Самостоятельная работа по теме «Решение уравнений вида </w:t>
            </w:r>
            <w:r w:rsidRPr="00C45B48">
              <w:rPr>
                <w:rFonts w:ascii="Times New Roman" w:hAnsi="Times New Roman"/>
                <w:position w:val="-10"/>
              </w:rPr>
              <w:object w:dxaOrig="280" w:dyaOrig="280">
                <v:shape id="_x0000_i1035" type="#_x0000_t75" style="width:14.25pt;height:14.25pt" o:ole="">
                  <v:imagedata r:id="rId17" o:title=""/>
                </v:shape>
                <o:OLEObject Type="Embed" ProgID="Equation.3" ShapeID="_x0000_i1035" DrawAspect="Content" ObjectID="_1506751462" r:id="rId20"/>
              </w:objec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</w:t>
            </w:r>
            <w:proofErr w:type="spellEnd"/>
            <w:r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  <w:i/>
              </w:rPr>
              <w:t>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Решение тригонометрических уравнений. Уравнения, сводящиеся к </w:t>
            </w:r>
            <w:proofErr w:type="gramStart"/>
            <w:r>
              <w:rPr>
                <w:rFonts w:ascii="Times New Roman" w:hAnsi="Times New Roman"/>
              </w:rPr>
              <w:t>квадратным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тригонометрических уравнений. Уравнение</w:t>
            </w:r>
          </w:p>
          <w:p w:rsidR="009B5966" w:rsidRDefault="009B5966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  <w:i/>
                <w:lang w:val="en-US"/>
              </w:rPr>
              <w:t>a</w:t>
            </w:r>
            <w:r>
              <w:rPr>
                <w:rFonts w:ascii="Times New Roman" w:hAnsi="Times New Roman"/>
                <w:lang w:val="en-US"/>
              </w:rPr>
              <w:t>sinx</w:t>
            </w:r>
            <w:proofErr w:type="spellEnd"/>
            <w:r>
              <w:rPr>
                <w:rFonts w:ascii="Times New Roman" w:hAnsi="Times New Roman"/>
              </w:rPr>
              <w:t xml:space="preserve"> + </w:t>
            </w:r>
            <w:proofErr w:type="spellStart"/>
            <w:r>
              <w:rPr>
                <w:rFonts w:ascii="Times New Roman" w:hAnsi="Times New Roman"/>
                <w:lang w:val="en-US"/>
              </w:rPr>
              <w:t>bcosx</w:t>
            </w:r>
            <w:proofErr w:type="spellEnd"/>
            <w:r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тригонометрических уравнений.  Уравнения, решаемые разложением левой части на множители.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 по теме «Решение тригонометрических уравнений »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Примеры решения простейших тригонометрических неравенств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Примеры решения простейших тригонометрических неравенств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Урок обобщения и систематизации знаний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Контрольная работа № 6 </w:t>
            </w:r>
            <w:r>
              <w:rPr>
                <w:rFonts w:ascii="Times New Roman" w:hAnsi="Times New Roman"/>
              </w:rPr>
              <w:t>по теме «Тригонометрические уравнения»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Итоговое повторение курса алгебры и начала анализа 10 класса (11)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контрольной работы. Степенная, показательная и логарифмическая функции.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показательных, степенных и логарифмических уравнений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показательных, степенных и логарифмических неравенств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Итоговая контрольная работа № 7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контрольной работы. Работа над ошибками.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Тригонометрические формулы. Тригонометрические тождества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Решение тригонометрических уравнений.  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систем показательных и логарифмических уравнений.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Текстовые задачи на проценты, движение.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Итоговый урок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B5966" w:rsidTr="009B5966">
        <w:tc>
          <w:tcPr>
            <w:tcW w:w="1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3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5966" w:rsidRDefault="009B59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</w:tbl>
    <w:p w:rsidR="009B5966" w:rsidRDefault="009B5966" w:rsidP="009B5966">
      <w:pPr>
        <w:pStyle w:val="a9"/>
        <w:spacing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9B5966" w:rsidRDefault="009B5966" w:rsidP="009B5966">
      <w:pPr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Для обеспечения выполнения программы использую следующие УМК и учебные пособия: </w:t>
      </w:r>
    </w:p>
    <w:p w:rsidR="009B5966" w:rsidRDefault="009B5966" w:rsidP="009B5966">
      <w:pPr>
        <w:shd w:val="clear" w:color="auto" w:fill="FFFFFF"/>
        <w:spacing w:after="0"/>
        <w:rPr>
          <w:rFonts w:ascii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Cs/>
          <w:i/>
          <w:sz w:val="28"/>
          <w:szCs w:val="28"/>
        </w:rPr>
        <w:t>для учителя</w:t>
      </w:r>
      <w:r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:rsidR="009B5966" w:rsidRDefault="009B5966" w:rsidP="009B5966">
      <w:pPr>
        <w:spacing w:after="0"/>
        <w:ind w:left="284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Единый государственный экзамен 2011. Математика. Учебно-тренировочные материалы для подготовки учащихся / ФИПИ авторы-составители: Ященко </w:t>
      </w:r>
      <w:proofErr w:type="spellStart"/>
      <w:r>
        <w:rPr>
          <w:rFonts w:ascii="Times New Roman" w:hAnsi="Times New Roman"/>
          <w:sz w:val="28"/>
          <w:szCs w:val="28"/>
        </w:rPr>
        <w:t>И.В.,Семенов</w:t>
      </w:r>
      <w:proofErr w:type="spellEnd"/>
      <w:r>
        <w:rPr>
          <w:rFonts w:ascii="Times New Roman" w:hAnsi="Times New Roman"/>
          <w:sz w:val="28"/>
          <w:szCs w:val="28"/>
        </w:rPr>
        <w:t xml:space="preserve"> А.Л., Высоцкий И.Р., Гущин Д.Д., Захаров П.И., Панферов В.С., </w:t>
      </w:r>
      <w:proofErr w:type="spellStart"/>
      <w:r>
        <w:rPr>
          <w:rFonts w:ascii="Times New Roman" w:hAnsi="Times New Roman"/>
          <w:sz w:val="28"/>
          <w:szCs w:val="28"/>
        </w:rPr>
        <w:t>Посицельский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С.Е., Семенов А.В., Семенова М.А., Сергеев И.Н., Смирнов В.А., Шестаков С.А., </w:t>
      </w:r>
      <w:proofErr w:type="spellStart"/>
      <w:r>
        <w:rPr>
          <w:rFonts w:ascii="Times New Roman" w:hAnsi="Times New Roman"/>
          <w:sz w:val="28"/>
          <w:szCs w:val="28"/>
        </w:rPr>
        <w:t>Шноль</w:t>
      </w:r>
      <w:proofErr w:type="spellEnd"/>
      <w:r>
        <w:rPr>
          <w:rFonts w:ascii="Times New Roman" w:hAnsi="Times New Roman"/>
          <w:sz w:val="28"/>
          <w:szCs w:val="28"/>
        </w:rPr>
        <w:t xml:space="preserve">  Д.Э. – М.: Интеллект-Центр, 2010;</w:t>
      </w:r>
    </w:p>
    <w:p w:rsidR="009B5966" w:rsidRDefault="009B5966" w:rsidP="009B5966">
      <w:pPr>
        <w:spacing w:after="0"/>
        <w:ind w:left="284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ЕГЭ-2011: Математика / ФИПИ авторы-составители: Ященко И.В., Семенов А.Л., Высоцкий И.Р., Гущин Д.Д., Захаров П.И., Панферов В.С., </w:t>
      </w:r>
      <w:proofErr w:type="spellStart"/>
      <w:r>
        <w:rPr>
          <w:rFonts w:ascii="Times New Roman" w:hAnsi="Times New Roman"/>
          <w:sz w:val="28"/>
          <w:szCs w:val="28"/>
        </w:rPr>
        <w:t>Посицельский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С.Е., Семенов А.В., Семенова М.А., Сергеев И.Н., Смирнов В.А., Шестаков С.А., </w:t>
      </w:r>
      <w:proofErr w:type="spellStart"/>
      <w:r>
        <w:rPr>
          <w:rFonts w:ascii="Times New Roman" w:hAnsi="Times New Roman"/>
          <w:sz w:val="28"/>
          <w:szCs w:val="28"/>
        </w:rPr>
        <w:t>Шноль</w:t>
      </w:r>
      <w:proofErr w:type="spellEnd"/>
      <w:r>
        <w:rPr>
          <w:rFonts w:ascii="Times New Roman" w:hAnsi="Times New Roman"/>
          <w:sz w:val="28"/>
          <w:szCs w:val="28"/>
        </w:rPr>
        <w:t xml:space="preserve">  Д.Э.– М.: </w:t>
      </w:r>
      <w:proofErr w:type="spellStart"/>
      <w:r>
        <w:rPr>
          <w:rFonts w:ascii="Times New Roman" w:hAnsi="Times New Roman"/>
          <w:sz w:val="28"/>
          <w:szCs w:val="28"/>
        </w:rPr>
        <w:t>Астрель</w:t>
      </w:r>
      <w:proofErr w:type="spellEnd"/>
      <w:r>
        <w:rPr>
          <w:rFonts w:ascii="Times New Roman" w:hAnsi="Times New Roman"/>
          <w:sz w:val="28"/>
          <w:szCs w:val="28"/>
        </w:rPr>
        <w:t>, 2010;</w:t>
      </w:r>
    </w:p>
    <w:p w:rsidR="009B5966" w:rsidRDefault="009B5966" w:rsidP="009B5966">
      <w:pPr>
        <w:shd w:val="clear" w:color="auto" w:fill="FFFFFF"/>
        <w:spacing w:after="0"/>
        <w:ind w:left="284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Ивлев Б.И., Саакян С.И.,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Шварцбург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С.И., Дидактические материалы по алгебре и началам анализа для 10 класса, М., 2008</w:t>
      </w:r>
    </w:p>
    <w:p w:rsidR="009B5966" w:rsidRDefault="009B5966" w:rsidP="009B5966">
      <w:pPr>
        <w:shd w:val="clear" w:color="auto" w:fill="FFFFFF"/>
        <w:spacing w:after="0"/>
        <w:ind w:left="284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Математика. Еженедельное приложение к газете «Первое сентября»;</w:t>
      </w:r>
    </w:p>
    <w:p w:rsidR="009B5966" w:rsidRDefault="009B5966" w:rsidP="009B5966">
      <w:pPr>
        <w:shd w:val="clear" w:color="auto" w:fill="FFFFFF"/>
        <w:spacing w:after="0"/>
        <w:ind w:left="284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Математика в школе. Ежемесячный научно-методический журнал;</w:t>
      </w:r>
    </w:p>
    <w:p w:rsidR="009B5966" w:rsidRDefault="009B5966" w:rsidP="009B5966">
      <w:pPr>
        <w:shd w:val="clear" w:color="auto" w:fill="FFFFFF"/>
        <w:spacing w:after="0"/>
        <w:ind w:left="284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Таблицы по алгебре и началам математического анализа.</w:t>
      </w:r>
    </w:p>
    <w:p w:rsidR="009B5966" w:rsidRDefault="009B5966" w:rsidP="009B5966">
      <w:pPr>
        <w:rPr>
          <w:rFonts w:ascii="Times New Roman" w:hAnsi="Times New Roman"/>
          <w:sz w:val="28"/>
          <w:szCs w:val="28"/>
        </w:rPr>
      </w:pPr>
    </w:p>
    <w:p w:rsidR="009B5966" w:rsidRDefault="009B5966" w:rsidP="009B5966">
      <w:pPr>
        <w:shd w:val="clear" w:color="auto" w:fill="FFFFFF"/>
        <w:tabs>
          <w:tab w:val="num" w:pos="426"/>
        </w:tabs>
        <w:spacing w:after="0" w:line="220" w:lineRule="exac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i/>
          <w:sz w:val="28"/>
          <w:szCs w:val="28"/>
        </w:rPr>
        <w:t>для учащихся</w:t>
      </w:r>
      <w:r>
        <w:rPr>
          <w:rFonts w:ascii="Times New Roman" w:eastAsia="Times New Roman" w:hAnsi="Times New Roman"/>
          <w:b/>
          <w:bCs/>
          <w:sz w:val="28"/>
          <w:szCs w:val="28"/>
        </w:rPr>
        <w:t>:</w:t>
      </w:r>
    </w:p>
    <w:p w:rsidR="009B5966" w:rsidRDefault="009B5966" w:rsidP="009B5966">
      <w:pPr>
        <w:shd w:val="clear" w:color="auto" w:fill="FFFFFF"/>
        <w:spacing w:after="0"/>
        <w:ind w:left="284"/>
        <w:contextualSpacing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Сборники для подготовки и проведения ЕГЭ /  2005-2011 </w:t>
      </w:r>
    </w:p>
    <w:p w:rsidR="009B5966" w:rsidRDefault="009B5966" w:rsidP="009B5966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ЕГЭ  по математике. Демонстрационный вариант контрольно- измерительных материалов ЕГЭ 2010 г. Москва: ФИПИ.2009</w:t>
      </w:r>
    </w:p>
    <w:p w:rsidR="009B5966" w:rsidRDefault="009B5966" w:rsidP="009B596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ЕГЭ 2010. Математика. Задачи В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 xml:space="preserve">- В12.Рабочие  тетради. </w:t>
      </w:r>
      <w:proofErr w:type="spellStart"/>
      <w:r>
        <w:rPr>
          <w:rFonts w:ascii="Times New Roman" w:hAnsi="Times New Roman"/>
          <w:sz w:val="28"/>
          <w:szCs w:val="28"/>
        </w:rPr>
        <w:t>Под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ед</w:t>
      </w:r>
      <w:proofErr w:type="spellEnd"/>
      <w:r>
        <w:rPr>
          <w:rFonts w:ascii="Times New Roman" w:hAnsi="Times New Roman"/>
          <w:sz w:val="28"/>
          <w:szCs w:val="28"/>
        </w:rPr>
        <w:t>. А.Л.Семенова и И.В. Ященко. М.:МЦНМО, 2010.</w:t>
      </w:r>
    </w:p>
    <w:p w:rsidR="009B5966" w:rsidRDefault="009B5966" w:rsidP="009B596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ЕГЭ 2010. Математика. Типовые тестовые задания / И.Р. Высоцкий, Д.Д. Гущин, П.И. Захаров, B.C. Панферов, СЕ. </w:t>
      </w:r>
      <w:proofErr w:type="spellStart"/>
      <w:r>
        <w:rPr>
          <w:rFonts w:ascii="Times New Roman" w:hAnsi="Times New Roman"/>
          <w:bCs/>
          <w:sz w:val="28"/>
          <w:szCs w:val="28"/>
        </w:rPr>
        <w:t>Посицельский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А.В. Семенов, А.Л. Семенов, М.А. Семенова, И.Н. Сергеев, В.А. Смирнов, С.А. Шестаков, Д.Э. </w:t>
      </w:r>
      <w:proofErr w:type="spellStart"/>
      <w:r>
        <w:rPr>
          <w:rFonts w:ascii="Times New Roman" w:hAnsi="Times New Roman"/>
          <w:bCs/>
          <w:sz w:val="28"/>
          <w:szCs w:val="28"/>
        </w:rPr>
        <w:lastRenderedPageBreak/>
        <w:t>Шноль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И.В. Ященко; под ред. А.Л. Семенова, И.В. Ященко. — М.: Издательство «Экзамен», 2010. — 55, [1] </w:t>
      </w:r>
      <w:proofErr w:type="gramStart"/>
      <w:r>
        <w:rPr>
          <w:rFonts w:ascii="Times New Roman" w:hAnsi="Times New Roman"/>
          <w:bCs/>
          <w:sz w:val="28"/>
          <w:szCs w:val="28"/>
        </w:rPr>
        <w:t>с</w:t>
      </w:r>
      <w:proofErr w:type="gramEnd"/>
      <w:r>
        <w:rPr>
          <w:rFonts w:ascii="Times New Roman" w:hAnsi="Times New Roman"/>
          <w:bCs/>
          <w:sz w:val="28"/>
          <w:szCs w:val="28"/>
        </w:rPr>
        <w:t>. (</w:t>
      </w:r>
      <w:proofErr w:type="gramStart"/>
      <w:r>
        <w:rPr>
          <w:rFonts w:ascii="Times New Roman" w:hAnsi="Times New Roman"/>
          <w:bCs/>
          <w:sz w:val="28"/>
          <w:szCs w:val="28"/>
        </w:rPr>
        <w:t>Серия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«ЕГЭ 2010.Типовые тестовые задания») </w:t>
      </w:r>
    </w:p>
    <w:p w:rsidR="009B5966" w:rsidRDefault="009B5966" w:rsidP="009B596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Ященко И. В., Шестаков С. А., Захаров П. И. Подготовка к ЕГЭ по математике в 2011 году. Методические указания. — М.: МЦНМО, 2011. </w:t>
      </w:r>
    </w:p>
    <w:p w:rsidR="009B5966" w:rsidRDefault="009B5966" w:rsidP="009B596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Единый государственный экзамен 2011. Математика. Универсальные материалы для подготовки учащихся / ФИПИ — М.: Интеллект-Центр, 2010</w:t>
      </w:r>
    </w:p>
    <w:p w:rsidR="009B5966" w:rsidRDefault="009B5966" w:rsidP="009B5966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ЕГЭ 2011. Математика. Типовые тестовые задания / И.Р. Высоцкий, Д.Д. Гущин, П.И. Захаров, B.C. Панферов, С.Е. </w:t>
      </w:r>
      <w:proofErr w:type="spellStart"/>
      <w:r>
        <w:rPr>
          <w:rFonts w:ascii="Times New Roman" w:hAnsi="Times New Roman"/>
          <w:bCs/>
          <w:sz w:val="28"/>
          <w:szCs w:val="28"/>
        </w:rPr>
        <w:t>Посицельский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А.В. Семенов, А.Л. Семенов, М.А. Семенова, И.Н. Сергеев, В.А. Смирнов, С.А. Шестаков, Д.Э. </w:t>
      </w:r>
      <w:proofErr w:type="spellStart"/>
      <w:r>
        <w:rPr>
          <w:rFonts w:ascii="Times New Roman" w:hAnsi="Times New Roman"/>
          <w:bCs/>
          <w:sz w:val="28"/>
          <w:szCs w:val="28"/>
        </w:rPr>
        <w:t>Шноль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И.В. Ященко; под ред. А.Л. Семенова, И.В. Ященко. — </w:t>
      </w:r>
      <w:proofErr w:type="gramStart"/>
      <w:r>
        <w:rPr>
          <w:rFonts w:ascii="Times New Roman" w:hAnsi="Times New Roman"/>
          <w:bCs/>
          <w:sz w:val="28"/>
          <w:szCs w:val="28"/>
        </w:rPr>
        <w:t>М.: Издательство «Экзамен», 2011. — 55, [1] с. (Серия «ЕГЭ 2011.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 Типовые тестовые задания.</w:t>
      </w:r>
    </w:p>
    <w:p w:rsidR="009B5966" w:rsidRDefault="009B5966" w:rsidP="009B5966">
      <w:pPr>
        <w:ind w:firstLine="567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Информацию и материалы следующих Интернет – ресурсов:</w:t>
      </w:r>
    </w:p>
    <w:p w:rsidR="009B5966" w:rsidRDefault="009B5966" w:rsidP="009B5966">
      <w:pPr>
        <w:spacing w:after="0" w:line="240" w:lineRule="auto"/>
        <w:ind w:firstLine="567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Министерство образования РФ:</w:t>
      </w:r>
    </w:p>
    <w:p w:rsidR="009B5966" w:rsidRDefault="009B5966" w:rsidP="009B5966">
      <w:pPr>
        <w:spacing w:after="0" w:line="240" w:lineRule="auto"/>
        <w:ind w:firstLine="567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i/>
          <w:color w:val="0070C0"/>
          <w:sz w:val="28"/>
          <w:szCs w:val="28"/>
          <w:lang w:val="en-US" w:eastAsia="ru-RU"/>
        </w:rPr>
        <w:t>www</w:t>
      </w:r>
      <w:proofErr w:type="gramEnd"/>
      <w:r>
        <w:rPr>
          <w:rFonts w:ascii="Times New Roman" w:eastAsia="Times New Roman" w:hAnsi="Times New Roman"/>
          <w:i/>
          <w:color w:val="0070C0"/>
          <w:sz w:val="28"/>
          <w:szCs w:val="28"/>
          <w:lang w:eastAsia="ru-RU"/>
        </w:rPr>
        <w:t>.</w:t>
      </w:r>
      <w:hyperlink r:id="rId21" w:tgtFrame="_blank" w:history="1">
        <w:r>
          <w:rPr>
            <w:rStyle w:val="aa"/>
            <w:rFonts w:ascii="Times New Roman" w:eastAsia="Times New Roman" w:hAnsi="Times New Roman"/>
            <w:bCs/>
            <w:i/>
            <w:sz w:val="28"/>
            <w:szCs w:val="28"/>
            <w:lang w:val="en-US" w:eastAsia="ru-RU"/>
          </w:rPr>
          <w:t>school</w:t>
        </w:r>
        <w:r>
          <w:rPr>
            <w:rStyle w:val="aa"/>
            <w:rFonts w:ascii="Times New Roman" w:eastAsia="Times New Roman" w:hAnsi="Times New Roman"/>
            <w:bCs/>
            <w:i/>
            <w:sz w:val="28"/>
            <w:szCs w:val="28"/>
            <w:lang w:eastAsia="ru-RU"/>
          </w:rPr>
          <w:t>.</w:t>
        </w:r>
        <w:proofErr w:type="spellStart"/>
        <w:r>
          <w:rPr>
            <w:rStyle w:val="aa"/>
            <w:rFonts w:ascii="Times New Roman" w:eastAsia="Times New Roman" w:hAnsi="Times New Roman"/>
            <w:bCs/>
            <w:i/>
            <w:sz w:val="28"/>
            <w:szCs w:val="28"/>
            <w:lang w:val="en-US" w:eastAsia="ru-RU"/>
          </w:rPr>
          <w:t>ed</w:t>
        </w:r>
        <w:proofErr w:type="spellEnd"/>
        <w:r>
          <w:rPr>
            <w:rStyle w:val="aa"/>
            <w:rFonts w:ascii="Times New Roman" w:eastAsia="Times New Roman" w:hAnsi="Times New Roman"/>
            <w:bCs/>
            <w:i/>
            <w:sz w:val="28"/>
            <w:szCs w:val="28"/>
            <w:lang w:val="en-US" w:eastAsia="ru-RU"/>
          </w:rPr>
          <w:t>u</w:t>
        </w:r>
      </w:hyperlink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"Российский общеобразовательный портал"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.</w:t>
      </w:r>
    </w:p>
    <w:p w:rsidR="009B5966" w:rsidRDefault="00C45B48" w:rsidP="009B5966">
      <w:pPr>
        <w:spacing w:after="0" w:line="240" w:lineRule="auto"/>
        <w:ind w:firstLine="567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hyperlink r:id="rId22" w:history="1">
        <w:r w:rsidR="009B5966">
          <w:rPr>
            <w:rStyle w:val="aa"/>
            <w:rFonts w:ascii="Times New Roman" w:eastAsia="Times New Roman" w:hAnsi="Times New Roman"/>
            <w:i/>
            <w:sz w:val="28"/>
            <w:szCs w:val="28"/>
            <w:lang w:eastAsia="ru-RU"/>
          </w:rPr>
          <w:t>www.</w:t>
        </w:r>
        <w:r w:rsidR="009B5966">
          <w:rPr>
            <w:rStyle w:val="aa"/>
            <w:rFonts w:ascii="Times New Roman" w:eastAsia="Times New Roman" w:hAnsi="Times New Roman"/>
            <w:i/>
            <w:sz w:val="28"/>
            <w:szCs w:val="28"/>
            <w:lang w:val="en-US" w:eastAsia="ru-RU"/>
          </w:rPr>
          <w:t>school</w:t>
        </w:r>
        <w:r w:rsidR="009B5966">
          <w:rPr>
            <w:rStyle w:val="aa"/>
            <w:rFonts w:ascii="Times New Roman" w:eastAsia="Times New Roman" w:hAnsi="Times New Roman"/>
            <w:i/>
            <w:sz w:val="28"/>
            <w:szCs w:val="28"/>
            <w:lang w:eastAsia="ru-RU"/>
          </w:rPr>
          <w:t>-</w:t>
        </w:r>
        <w:r w:rsidR="009B5966">
          <w:rPr>
            <w:rStyle w:val="aa"/>
            <w:rFonts w:ascii="Times New Roman" w:eastAsia="Times New Roman" w:hAnsi="Times New Roman"/>
            <w:i/>
            <w:sz w:val="28"/>
            <w:szCs w:val="28"/>
            <w:lang w:val="en-US" w:eastAsia="ru-RU"/>
          </w:rPr>
          <w:t>collection</w:t>
        </w:r>
        <w:r w:rsidR="009B5966">
          <w:rPr>
            <w:rStyle w:val="aa"/>
            <w:rFonts w:ascii="Times New Roman" w:eastAsia="Times New Roman" w:hAnsi="Times New Roman"/>
            <w:i/>
            <w:sz w:val="28"/>
            <w:szCs w:val="28"/>
            <w:lang w:eastAsia="ru-RU"/>
          </w:rPr>
          <w:t>.</w:t>
        </w:r>
        <w:r w:rsidR="009B5966">
          <w:rPr>
            <w:rStyle w:val="aa"/>
            <w:rFonts w:ascii="Times New Roman" w:eastAsia="Times New Roman" w:hAnsi="Times New Roman"/>
            <w:i/>
            <w:sz w:val="28"/>
            <w:szCs w:val="28"/>
            <w:lang w:val="en-US" w:eastAsia="ru-RU"/>
          </w:rPr>
          <w:t>edu</w:t>
        </w:r>
        <w:r w:rsidR="009B5966">
          <w:rPr>
            <w:rStyle w:val="aa"/>
            <w:rFonts w:ascii="Times New Roman" w:eastAsia="Times New Roman" w:hAnsi="Times New Roman"/>
            <w:i/>
            <w:sz w:val="28"/>
            <w:szCs w:val="28"/>
            <w:lang w:eastAsia="ru-RU"/>
          </w:rPr>
          <w:t>.</w:t>
        </w:r>
        <w:r w:rsidR="009B5966">
          <w:rPr>
            <w:rStyle w:val="aa"/>
            <w:rFonts w:ascii="Times New Roman" w:eastAsia="Times New Roman" w:hAnsi="Times New Roman"/>
            <w:i/>
            <w:sz w:val="28"/>
            <w:szCs w:val="28"/>
            <w:lang w:val="en-US" w:eastAsia="ru-RU"/>
          </w:rPr>
          <w:t>ru</w:t>
        </w:r>
      </w:hyperlink>
      <w:r w:rsidR="009B5966">
        <w:rPr>
          <w:rFonts w:ascii="Times New Roman" w:eastAsia="Times New Roman" w:hAnsi="Times New Roman"/>
          <w:i/>
          <w:color w:val="0070C0"/>
          <w:sz w:val="28"/>
          <w:szCs w:val="28"/>
          <w:lang w:eastAsia="ru-RU"/>
        </w:rPr>
        <w:t>/</w:t>
      </w:r>
      <w:r w:rsidR="009B596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Единая коллекция цифровых образовательных ресурсов</w:t>
      </w:r>
    </w:p>
    <w:p w:rsidR="009B5966" w:rsidRDefault="00C45B48" w:rsidP="009B5966">
      <w:pPr>
        <w:spacing w:after="0" w:line="240" w:lineRule="auto"/>
        <w:ind w:firstLine="567"/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</w:pPr>
      <w:hyperlink r:id="rId23" w:history="1">
        <w:r w:rsidR="009B5966">
          <w:rPr>
            <w:rStyle w:val="aa"/>
            <w:rFonts w:ascii="Times New Roman" w:eastAsia="Times New Roman" w:hAnsi="Times New Roman"/>
            <w:i/>
            <w:sz w:val="28"/>
            <w:szCs w:val="28"/>
            <w:lang w:eastAsia="ru-RU"/>
          </w:rPr>
          <w:t>www.mathvaz.ru</w:t>
        </w:r>
      </w:hyperlink>
      <w:r w:rsidR="009B5966">
        <w:rPr>
          <w:rFonts w:ascii="Times New Roman" w:eastAsia="Times New Roman" w:hAnsi="Times New Roman"/>
          <w:i/>
          <w:sz w:val="28"/>
          <w:szCs w:val="28"/>
          <w:u w:val="single"/>
          <w:lang w:eastAsia="ru-RU"/>
        </w:rPr>
        <w:t>Дocье школьного учителя математики</w:t>
      </w:r>
      <w:r w:rsidR="009B596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 </w:t>
      </w:r>
    </w:p>
    <w:p w:rsidR="009B5966" w:rsidRDefault="00C45B48" w:rsidP="009B5966">
      <w:pPr>
        <w:spacing w:after="0" w:line="240" w:lineRule="auto"/>
        <w:ind w:firstLine="567"/>
        <w:rPr>
          <w:rFonts w:ascii="Times New Roman" w:eastAsia="Times New Roman" w:hAnsi="Times New Roman"/>
          <w:bCs/>
          <w:i/>
          <w:sz w:val="28"/>
          <w:szCs w:val="28"/>
          <w:lang w:eastAsia="ru-RU"/>
        </w:rPr>
      </w:pPr>
      <w:hyperlink r:id="rId24" w:history="1">
        <w:r w:rsidR="009B5966">
          <w:rPr>
            <w:rStyle w:val="aa"/>
            <w:rFonts w:ascii="Times New Roman" w:eastAsia="Times New Roman" w:hAnsi="Times New Roman"/>
            <w:sz w:val="28"/>
            <w:szCs w:val="28"/>
            <w:lang w:val="en-US" w:eastAsia="ru-RU"/>
          </w:rPr>
          <w:t>http</w:t>
        </w:r>
        <w:r w:rsidR="009B5966">
          <w:rPr>
            <w:rStyle w:val="aa"/>
            <w:rFonts w:ascii="Times New Roman" w:eastAsia="Times New Roman" w:hAnsi="Times New Roman"/>
            <w:sz w:val="28"/>
            <w:szCs w:val="28"/>
            <w:lang w:eastAsia="ru-RU"/>
          </w:rPr>
          <w:t>://</w:t>
        </w:r>
        <w:r w:rsidR="009B5966">
          <w:rPr>
            <w:rStyle w:val="aa"/>
            <w:rFonts w:ascii="Times New Roman" w:eastAsia="Times New Roman" w:hAnsi="Times New Roman"/>
            <w:sz w:val="28"/>
            <w:szCs w:val="28"/>
            <w:lang w:val="en-US" w:eastAsia="ru-RU"/>
          </w:rPr>
          <w:t>www</w:t>
        </w:r>
        <w:r w:rsidR="009B5966">
          <w:rPr>
            <w:rStyle w:val="aa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="009B5966">
          <w:rPr>
            <w:rStyle w:val="aa"/>
            <w:rFonts w:ascii="Times New Roman" w:eastAsia="Times New Roman" w:hAnsi="Times New Roman"/>
            <w:sz w:val="28"/>
            <w:szCs w:val="28"/>
            <w:lang w:val="en-US" w:eastAsia="ru-RU"/>
          </w:rPr>
          <w:t>edu</w:t>
        </w:r>
        <w:proofErr w:type="spellEnd"/>
        <w:r w:rsidR="009B5966">
          <w:rPr>
            <w:rStyle w:val="aa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="009B5966">
          <w:rPr>
            <w:rStyle w:val="aa"/>
            <w:rFonts w:ascii="Times New Roman" w:eastAsia="Times New Roman" w:hAnsi="Times New Roman"/>
            <w:sz w:val="28"/>
            <w:szCs w:val="28"/>
            <w:lang w:val="en-US" w:eastAsia="ru-RU"/>
          </w:rPr>
          <w:t>ru</w:t>
        </w:r>
        <w:proofErr w:type="spellEnd"/>
        <w:r w:rsidR="009B5966">
          <w:rPr>
            <w:rStyle w:val="aa"/>
            <w:rFonts w:ascii="Times New Roman" w:eastAsia="Times New Roman" w:hAnsi="Times New Roman"/>
            <w:sz w:val="28"/>
            <w:szCs w:val="28"/>
            <w:lang w:eastAsia="ru-RU"/>
          </w:rPr>
          <w:t>/</w:t>
        </w:r>
      </w:hyperlink>
      <w:r w:rsidR="009B5966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- </w:t>
      </w:r>
      <w:r w:rsidR="009B5966"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"Российское образование"Федеральный портал.</w:t>
      </w:r>
    </w:p>
    <w:p w:rsidR="009B5966" w:rsidRDefault="00C45B48" w:rsidP="009B5966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25" w:history="1">
        <w:r w:rsidR="009B5966">
          <w:rPr>
            <w:rStyle w:val="aa"/>
            <w:rFonts w:ascii="Times New Roman" w:eastAsia="Times New Roman" w:hAnsi="Times New Roman"/>
            <w:sz w:val="28"/>
            <w:szCs w:val="28"/>
            <w:lang w:val="en-US" w:eastAsia="ru-RU"/>
          </w:rPr>
          <w:t>www</w:t>
        </w:r>
        <w:r w:rsidR="009B5966">
          <w:rPr>
            <w:rStyle w:val="aa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r w:rsidR="009B5966">
          <w:rPr>
            <w:rStyle w:val="aa"/>
            <w:rFonts w:ascii="Times New Roman" w:eastAsia="Times New Roman" w:hAnsi="Times New Roman"/>
            <w:sz w:val="28"/>
            <w:szCs w:val="28"/>
            <w:lang w:val="en-US" w:eastAsia="ru-RU"/>
          </w:rPr>
          <w:t>km</w:t>
        </w:r>
        <w:r w:rsidR="009B5966">
          <w:rPr>
            <w:rStyle w:val="aa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="009B5966">
          <w:rPr>
            <w:rStyle w:val="aa"/>
            <w:rFonts w:ascii="Times New Roman" w:eastAsia="Times New Roman" w:hAnsi="Times New Roman"/>
            <w:sz w:val="28"/>
            <w:szCs w:val="28"/>
            <w:lang w:val="en-US" w:eastAsia="ru-RU"/>
          </w:rPr>
          <w:t>ru</w:t>
        </w:r>
        <w:proofErr w:type="spellEnd"/>
        <w:r w:rsidR="009B5966">
          <w:rPr>
            <w:rStyle w:val="aa"/>
            <w:rFonts w:ascii="Times New Roman" w:eastAsia="Times New Roman" w:hAnsi="Times New Roman"/>
            <w:sz w:val="28"/>
            <w:szCs w:val="28"/>
            <w:lang w:eastAsia="ru-RU"/>
          </w:rPr>
          <w:t>/</w:t>
        </w:r>
        <w:r w:rsidR="009B5966">
          <w:rPr>
            <w:rStyle w:val="aa"/>
            <w:rFonts w:ascii="Times New Roman" w:eastAsia="Times New Roman" w:hAnsi="Times New Roman"/>
            <w:sz w:val="28"/>
            <w:szCs w:val="28"/>
            <w:lang w:val="en-US" w:eastAsia="ru-RU"/>
          </w:rPr>
          <w:t>education</w:t>
        </w:r>
      </w:hyperlink>
      <w:r w:rsidR="009B5966">
        <w:rPr>
          <w:rFonts w:ascii="Times New Roman" w:eastAsia="Times New Roman" w:hAnsi="Times New Roman"/>
          <w:sz w:val="28"/>
          <w:szCs w:val="28"/>
          <w:lang w:eastAsia="ru-RU"/>
        </w:rPr>
        <w:t xml:space="preserve"> - учебные материалы и словари на сайте «Кирилл и </w:t>
      </w:r>
      <w:proofErr w:type="spellStart"/>
      <w:r w:rsidR="009B5966">
        <w:rPr>
          <w:rFonts w:ascii="Times New Roman" w:eastAsia="Times New Roman" w:hAnsi="Times New Roman"/>
          <w:sz w:val="28"/>
          <w:szCs w:val="28"/>
          <w:lang w:eastAsia="ru-RU"/>
        </w:rPr>
        <w:t>Мефодий</w:t>
      </w:r>
      <w:proofErr w:type="spellEnd"/>
      <w:r w:rsidR="009B5966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9B5966" w:rsidRDefault="00C45B48" w:rsidP="009B5966">
      <w:pPr>
        <w:spacing w:after="0" w:line="240" w:lineRule="auto"/>
        <w:rPr>
          <w:rFonts w:ascii="Times New Roman" w:eastAsia="Times New Roman" w:hAnsi="Times New Roman"/>
          <w:color w:val="0000FF"/>
          <w:sz w:val="28"/>
          <w:szCs w:val="28"/>
          <w:u w:val="single"/>
          <w:lang w:eastAsia="ru-RU"/>
        </w:rPr>
      </w:pPr>
      <w:hyperlink r:id="rId26" w:history="1">
        <w:r w:rsidR="009B5966">
          <w:rPr>
            <w:rStyle w:val="aa"/>
            <w:sz w:val="28"/>
            <w:szCs w:val="28"/>
          </w:rPr>
          <w:t>http://www.egesha.ru</w:t>
        </w:r>
        <w:r w:rsidR="009B5966">
          <w:rPr>
            <w:rStyle w:val="aa"/>
          </w:rPr>
          <w:t>/</w:t>
        </w:r>
      </w:hyperlink>
      <w:r w:rsidR="009B5966">
        <w:rPr>
          <w:rFonts w:ascii="Times New Roman" w:eastAsia="Times New Roman" w:hAnsi="Times New Roman"/>
          <w:color w:val="0070C0"/>
          <w:sz w:val="28"/>
          <w:szCs w:val="28"/>
          <w:lang w:eastAsia="ru-RU"/>
        </w:rPr>
        <w:t xml:space="preserve"> – </w:t>
      </w:r>
      <w:r w:rsidR="009B5966">
        <w:rPr>
          <w:rFonts w:ascii="Times New Roman" w:eastAsia="Times New Roman" w:hAnsi="Times New Roman"/>
          <w:sz w:val="28"/>
          <w:szCs w:val="28"/>
          <w:lang w:eastAsia="ru-RU"/>
        </w:rPr>
        <w:t>тестирование по математике в рамках подготовки к ЕГЭ</w:t>
      </w:r>
    </w:p>
    <w:p w:rsidR="009B5966" w:rsidRDefault="00C45B48" w:rsidP="009B5966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27" w:history="1">
        <w:r w:rsidR="009B5966">
          <w:rPr>
            <w:rStyle w:val="aa"/>
            <w:rFonts w:ascii="Times New Roman" w:eastAsia="Times New Roman" w:hAnsi="Times New Roman"/>
            <w:sz w:val="28"/>
            <w:szCs w:val="28"/>
            <w:lang w:eastAsia="ru-RU"/>
          </w:rPr>
          <w:t>www.openclass.ru</w:t>
        </w:r>
      </w:hyperlink>
      <w:r w:rsidR="009B5966">
        <w:rPr>
          <w:rFonts w:ascii="Times New Roman" w:eastAsia="Times New Roman" w:hAnsi="Times New Roman"/>
          <w:color w:val="0070C0"/>
          <w:sz w:val="28"/>
          <w:szCs w:val="28"/>
          <w:lang w:eastAsia="ru-RU"/>
        </w:rPr>
        <w:t xml:space="preserve"> – </w:t>
      </w:r>
      <w:r w:rsidR="009B5966">
        <w:rPr>
          <w:rFonts w:ascii="Times New Roman" w:eastAsia="Times New Roman" w:hAnsi="Times New Roman"/>
          <w:sz w:val="28"/>
          <w:szCs w:val="28"/>
          <w:lang w:eastAsia="ru-RU"/>
        </w:rPr>
        <w:t>сетевые образовательные сообщества</w:t>
      </w:r>
    </w:p>
    <w:p w:rsidR="009B5966" w:rsidRDefault="00C45B48" w:rsidP="009B5966">
      <w:pPr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28" w:history="1">
        <w:r w:rsidR="009B5966">
          <w:rPr>
            <w:rStyle w:val="aa"/>
            <w:rFonts w:ascii="Times New Roman" w:eastAsia="Times New Roman" w:hAnsi="Times New Roman"/>
            <w:sz w:val="28"/>
            <w:szCs w:val="28"/>
            <w:lang w:val="en-US" w:eastAsia="ru-RU"/>
          </w:rPr>
          <w:t>http</w:t>
        </w:r>
        <w:r w:rsidR="009B5966">
          <w:rPr>
            <w:rStyle w:val="aa"/>
            <w:rFonts w:ascii="Times New Roman" w:eastAsia="Times New Roman" w:hAnsi="Times New Roman"/>
            <w:sz w:val="28"/>
            <w:szCs w:val="28"/>
            <w:lang w:eastAsia="ru-RU"/>
          </w:rPr>
          <w:t>://</w:t>
        </w:r>
        <w:proofErr w:type="spellStart"/>
        <w:r w:rsidR="009B5966">
          <w:rPr>
            <w:rStyle w:val="aa"/>
            <w:rFonts w:ascii="Times New Roman" w:eastAsia="Times New Roman" w:hAnsi="Times New Roman"/>
            <w:sz w:val="28"/>
            <w:szCs w:val="28"/>
            <w:lang w:val="en-US" w:eastAsia="ru-RU"/>
          </w:rPr>
          <w:t>tele</w:t>
        </w:r>
        <w:proofErr w:type="spellEnd"/>
        <w:r w:rsidR="009B5966">
          <w:rPr>
            <w:rStyle w:val="aa"/>
            <w:rFonts w:ascii="Times New Roman" w:eastAsia="Times New Roman" w:hAnsi="Times New Roman"/>
            <w:sz w:val="28"/>
            <w:szCs w:val="28"/>
            <w:lang w:eastAsia="ru-RU"/>
          </w:rPr>
          <w:t>.</w:t>
        </w:r>
        <w:proofErr w:type="spellStart"/>
        <w:r w:rsidR="009B5966">
          <w:rPr>
            <w:rStyle w:val="aa"/>
            <w:rFonts w:ascii="Times New Roman" w:eastAsia="Times New Roman" w:hAnsi="Times New Roman"/>
            <w:sz w:val="28"/>
            <w:szCs w:val="28"/>
            <w:lang w:val="en-US" w:eastAsia="ru-RU"/>
          </w:rPr>
          <w:t>edu</w:t>
        </w:r>
        <w:proofErr w:type="spellEnd"/>
        <w:r w:rsidR="009B5966">
          <w:rPr>
            <w:rStyle w:val="aa"/>
            <w:rFonts w:ascii="Times New Roman" w:eastAsia="Times New Roman" w:hAnsi="Times New Roman"/>
            <w:sz w:val="28"/>
            <w:szCs w:val="28"/>
            <w:lang w:eastAsia="ru-RU"/>
          </w:rPr>
          <w:t>.27.</w:t>
        </w:r>
        <w:proofErr w:type="spellStart"/>
        <w:r w:rsidR="009B5966">
          <w:rPr>
            <w:rStyle w:val="aa"/>
            <w:rFonts w:ascii="Times New Roman" w:eastAsia="Times New Roman" w:hAnsi="Times New Roman"/>
            <w:sz w:val="28"/>
            <w:szCs w:val="28"/>
            <w:lang w:val="en-US" w:eastAsia="ru-RU"/>
          </w:rPr>
          <w:t>ru</w:t>
        </w:r>
        <w:proofErr w:type="spellEnd"/>
      </w:hyperlink>
      <w:r w:rsidR="009B5966">
        <w:rPr>
          <w:rFonts w:ascii="Times New Roman" w:eastAsia="Times New Roman" w:hAnsi="Times New Roman"/>
          <w:sz w:val="28"/>
          <w:szCs w:val="28"/>
          <w:lang w:eastAsia="ru-RU"/>
        </w:rPr>
        <w:t xml:space="preserve"> - центр дистанционного образования Хабаровского края.</w:t>
      </w:r>
    </w:p>
    <w:p w:rsidR="009B5966" w:rsidRDefault="009B5966" w:rsidP="009B596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Тестирование </w:t>
      </w:r>
      <w:r>
        <w:rPr>
          <w:rFonts w:ascii="Times New Roman" w:hAnsi="Times New Roman"/>
          <w:sz w:val="28"/>
          <w:szCs w:val="28"/>
          <w:lang w:val="en-US"/>
        </w:rPr>
        <w:t>online</w:t>
      </w:r>
      <w:r>
        <w:rPr>
          <w:rFonts w:ascii="Times New Roman" w:hAnsi="Times New Roman"/>
          <w:sz w:val="28"/>
          <w:szCs w:val="28"/>
        </w:rPr>
        <w:t>: 5 - 11 классы</w:t>
      </w:r>
    </w:p>
    <w:p w:rsidR="009B5966" w:rsidRDefault="009B5966" w:rsidP="009B596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Тест-тренинг-комплекс «Память»</w:t>
      </w:r>
    </w:p>
    <w:p w:rsidR="009B5966" w:rsidRDefault="009B5966" w:rsidP="009B5966">
      <w:pPr>
        <w:rPr>
          <w:rFonts w:ascii="Times New Roman" w:hAnsi="Times New Roman"/>
          <w:sz w:val="28"/>
          <w:szCs w:val="28"/>
        </w:rPr>
      </w:pPr>
    </w:p>
    <w:p w:rsidR="009B5966" w:rsidRDefault="009B5966" w:rsidP="009B5966">
      <w:pPr>
        <w:rPr>
          <w:rFonts w:ascii="Times New Roman" w:hAnsi="Times New Roman"/>
          <w:sz w:val="28"/>
          <w:szCs w:val="28"/>
        </w:rPr>
      </w:pPr>
    </w:p>
    <w:p w:rsidR="009B5966" w:rsidRDefault="009B5966" w:rsidP="009B5966">
      <w:pPr>
        <w:rPr>
          <w:rFonts w:ascii="Times New Roman" w:hAnsi="Times New Roman"/>
          <w:sz w:val="28"/>
          <w:szCs w:val="28"/>
        </w:rPr>
      </w:pPr>
    </w:p>
    <w:p w:rsidR="009B5966" w:rsidRDefault="009B5966" w:rsidP="009B5966">
      <w:pPr>
        <w:rPr>
          <w:rFonts w:ascii="Times New Roman" w:hAnsi="Times New Roman"/>
          <w:sz w:val="28"/>
          <w:szCs w:val="28"/>
        </w:rPr>
      </w:pPr>
    </w:p>
    <w:p w:rsidR="009B5966" w:rsidRDefault="009B5966" w:rsidP="009B5966">
      <w:pPr>
        <w:rPr>
          <w:rFonts w:ascii="Times New Roman" w:hAnsi="Times New Roman"/>
          <w:sz w:val="28"/>
          <w:szCs w:val="28"/>
        </w:rPr>
      </w:pPr>
    </w:p>
    <w:p w:rsidR="009B5966" w:rsidRDefault="009B5966" w:rsidP="009B5966">
      <w:pPr>
        <w:rPr>
          <w:rFonts w:ascii="Times New Roman" w:hAnsi="Times New Roman"/>
          <w:sz w:val="28"/>
          <w:szCs w:val="28"/>
        </w:rPr>
      </w:pPr>
    </w:p>
    <w:p w:rsidR="009B5966" w:rsidRDefault="009B5966" w:rsidP="009B5966">
      <w:pPr>
        <w:rPr>
          <w:rFonts w:ascii="Times New Roman" w:hAnsi="Times New Roman"/>
          <w:sz w:val="28"/>
          <w:szCs w:val="28"/>
        </w:rPr>
      </w:pPr>
    </w:p>
    <w:p w:rsidR="009B5966" w:rsidRDefault="009B5966" w:rsidP="009B5966">
      <w:pPr>
        <w:rPr>
          <w:rFonts w:ascii="Times New Roman" w:hAnsi="Times New Roman"/>
          <w:sz w:val="28"/>
          <w:szCs w:val="28"/>
        </w:rPr>
      </w:pPr>
    </w:p>
    <w:p w:rsidR="009B5966" w:rsidRDefault="009B5966" w:rsidP="009B5966">
      <w:pPr>
        <w:rPr>
          <w:rFonts w:ascii="Times New Roman" w:hAnsi="Times New Roman"/>
          <w:sz w:val="28"/>
          <w:szCs w:val="28"/>
        </w:rPr>
      </w:pPr>
    </w:p>
    <w:p w:rsidR="009B5966" w:rsidRDefault="009B5966" w:rsidP="009B5966">
      <w:pPr>
        <w:rPr>
          <w:rFonts w:ascii="Times New Roman" w:hAnsi="Times New Roman"/>
          <w:sz w:val="28"/>
          <w:szCs w:val="28"/>
        </w:rPr>
      </w:pPr>
    </w:p>
    <w:p w:rsidR="009B5966" w:rsidRDefault="009B5966" w:rsidP="009B5966">
      <w:pPr>
        <w:rPr>
          <w:rFonts w:ascii="Times New Roman" w:hAnsi="Times New Roman"/>
          <w:sz w:val="28"/>
          <w:szCs w:val="28"/>
        </w:rPr>
      </w:pPr>
    </w:p>
    <w:p w:rsidR="009B5966" w:rsidRDefault="009B5966" w:rsidP="009B5966">
      <w:pPr>
        <w:rPr>
          <w:rFonts w:ascii="Times New Roman" w:hAnsi="Times New Roman"/>
          <w:sz w:val="28"/>
          <w:szCs w:val="28"/>
        </w:rPr>
      </w:pPr>
    </w:p>
    <w:p w:rsidR="009B5966" w:rsidRDefault="009B5966" w:rsidP="009B5966">
      <w:pPr>
        <w:rPr>
          <w:rFonts w:ascii="Times New Roman" w:hAnsi="Times New Roman"/>
          <w:sz w:val="28"/>
          <w:szCs w:val="28"/>
        </w:rPr>
      </w:pPr>
    </w:p>
    <w:p w:rsidR="009B5966" w:rsidRDefault="009B5966" w:rsidP="009B5966">
      <w:pPr>
        <w:rPr>
          <w:rFonts w:ascii="Times New Roman" w:hAnsi="Times New Roman"/>
          <w:sz w:val="28"/>
          <w:szCs w:val="28"/>
        </w:rPr>
      </w:pPr>
    </w:p>
    <w:p w:rsidR="009B5966" w:rsidRDefault="009B5966" w:rsidP="009B5966">
      <w:pPr>
        <w:rPr>
          <w:rFonts w:ascii="Times New Roman" w:hAnsi="Times New Roman"/>
          <w:sz w:val="28"/>
          <w:szCs w:val="28"/>
        </w:rPr>
      </w:pPr>
    </w:p>
    <w:p w:rsidR="009B5966" w:rsidRDefault="009B5966" w:rsidP="009B5966">
      <w:pPr>
        <w:rPr>
          <w:rFonts w:ascii="Times New Roman" w:hAnsi="Times New Roman"/>
          <w:sz w:val="28"/>
          <w:szCs w:val="28"/>
        </w:rPr>
      </w:pPr>
    </w:p>
    <w:p w:rsidR="009B5966" w:rsidRDefault="009B5966" w:rsidP="009B5966">
      <w:pPr>
        <w:rPr>
          <w:rFonts w:ascii="Times New Roman" w:hAnsi="Times New Roman"/>
          <w:sz w:val="28"/>
          <w:szCs w:val="28"/>
        </w:rPr>
      </w:pPr>
    </w:p>
    <w:p w:rsidR="009B5966" w:rsidRDefault="009B5966" w:rsidP="009B5966">
      <w:pPr>
        <w:rPr>
          <w:rFonts w:ascii="Times New Roman" w:hAnsi="Times New Roman"/>
          <w:sz w:val="28"/>
          <w:szCs w:val="28"/>
        </w:rPr>
      </w:pPr>
    </w:p>
    <w:p w:rsidR="009B5966" w:rsidRDefault="009B5966" w:rsidP="009B5966">
      <w:pPr>
        <w:rPr>
          <w:rFonts w:ascii="Times New Roman" w:hAnsi="Times New Roman"/>
          <w:sz w:val="28"/>
          <w:szCs w:val="28"/>
        </w:rPr>
      </w:pPr>
    </w:p>
    <w:p w:rsidR="009B5966" w:rsidRDefault="009B5966" w:rsidP="009B5966">
      <w:pPr>
        <w:ind w:left="-426" w:firstLine="426"/>
        <w:jc w:val="center"/>
        <w:rPr>
          <w:rFonts w:ascii="Times New Roman" w:eastAsia="Times New Roman" w:hAnsi="Times New Roman"/>
          <w:b/>
          <w:sz w:val="28"/>
          <w:szCs w:val="28"/>
        </w:rPr>
        <w:sectPr w:rsidR="009B5966" w:rsidSect="009B5966">
          <w:pgSz w:w="11906" w:h="16838"/>
          <w:pgMar w:top="851" w:right="850" w:bottom="1134" w:left="1701" w:header="708" w:footer="708" w:gutter="0"/>
          <w:cols w:space="708"/>
          <w:docGrid w:linePitch="360"/>
        </w:sectPr>
      </w:pPr>
    </w:p>
    <w:p w:rsidR="009B5966" w:rsidRDefault="009B5966" w:rsidP="009B5966">
      <w:pPr>
        <w:ind w:left="-426" w:firstLine="426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lastRenderedPageBreak/>
        <w:t>Календарно - тематическое планирование по алгебре и началам анализа в 10 классе</w:t>
      </w:r>
    </w:p>
    <w:p w:rsidR="009B5966" w:rsidRDefault="009B5966" w:rsidP="009B5966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W w:w="16020" w:type="dxa"/>
        <w:tblInd w:w="-811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09"/>
        <w:gridCol w:w="2409"/>
        <w:gridCol w:w="426"/>
        <w:gridCol w:w="5529"/>
        <w:gridCol w:w="4537"/>
        <w:gridCol w:w="1276"/>
        <w:gridCol w:w="709"/>
        <w:gridCol w:w="425"/>
      </w:tblGrid>
      <w:tr w:rsidR="009B5966" w:rsidTr="009B5966">
        <w:trPr>
          <w:trHeight w:hRule="exact" w:val="570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eastAsia="Times New Roman" w:hAnsi="Times New Roman"/>
                <w:spacing w:val="-3"/>
                <w:sz w:val="24"/>
                <w:szCs w:val="24"/>
              </w:rPr>
              <w:t>урока</w:t>
            </w: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Количество уроков</w:t>
            </w:r>
          </w:p>
        </w:tc>
        <w:tc>
          <w:tcPr>
            <w:tcW w:w="55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Цели, задачи</w:t>
            </w:r>
          </w:p>
        </w:tc>
        <w:tc>
          <w:tcPr>
            <w:tcW w:w="45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Вид</w:t>
            </w:r>
          </w:p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деятельности на уроке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Домашнее задание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Дата проведения</w:t>
            </w:r>
          </w:p>
        </w:tc>
      </w:tr>
      <w:tr w:rsidR="009B5966" w:rsidTr="009B5966">
        <w:trPr>
          <w:trHeight w:hRule="exact" w:val="873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966" w:rsidRDefault="009B59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по плану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факт.</w:t>
            </w:r>
          </w:p>
        </w:tc>
      </w:tr>
      <w:tr w:rsidR="009B5966" w:rsidTr="009B5966">
        <w:trPr>
          <w:trHeight w:val="285"/>
        </w:trPr>
        <w:tc>
          <w:tcPr>
            <w:tcW w:w="16020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Повторение курса алгебры 7-9 классов (4 часа)</w:t>
            </w:r>
          </w:p>
        </w:tc>
      </w:tr>
      <w:tr w:rsidR="009B5966" w:rsidTr="009B5966">
        <w:trPr>
          <w:trHeight w:val="413"/>
        </w:trPr>
        <w:tc>
          <w:tcPr>
            <w:tcW w:w="16020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B5966" w:rsidRDefault="009B5966">
            <w:pPr>
              <w:shd w:val="clear" w:color="auto" w:fill="FFFFFF"/>
              <w:spacing w:before="187" w:line="283" w:lineRule="exact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9B5966" w:rsidTr="009B5966">
        <w:trPr>
          <w:trHeight w:hRule="exact" w:val="112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Числовые  и буквенные выражения.  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Повторить действия с числовыми и буквенными выражениями, упрощение выражений, действия с рациональными числами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Повторение изученного материала, выполнение упражнений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№1057-1060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12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Уравнения. Системы уравнений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Повторить решение уравнений и систем уравнений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Повторение способов решения уравнений и систем уравнений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№1139-1142(2,4)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7.03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12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Уравнения. Системы уравнений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Повторить решение уравнений и систем уравнений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Повторение способов решения уравнений и систем уравнений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№1143-1146(2,4)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8.09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12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Неравенства.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Повторить решение неравенств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Повторить способы решения неравенств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№1202(2,4),№1206-1208(2,4)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10.09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val="483"/>
        </w:trPr>
        <w:tc>
          <w:tcPr>
            <w:tcW w:w="160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Глава 1. Действительные числа (11 часов)</w:t>
            </w:r>
          </w:p>
        </w:tc>
      </w:tr>
      <w:tr w:rsidR="009B5966" w:rsidTr="009B5966">
        <w:trPr>
          <w:trHeight w:hRule="exact" w:val="1426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Целые и рациональные числа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Углубить  понятие рационального числа, ввести определение периодической дроби, раскрыть способы представления чисел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Изучение нового материала, расширение понятие рационального числа, выполнение упражнений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№1-5(2,4)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14.09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12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Действительные числа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Расширить понятие действительного числа, ввести определение иррационального числа, модуля действительного числа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Изучение нового материала, закрепление понятия действительного числа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№7-11(2,4)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15.09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12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Бесконечно убывающая геометрическая прогрессия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Ввести понятие бесконечно убывающей геометрической прогрессии,  её суммы  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№13-18(2,4)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17.09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Бесконечно убывающая геометрическая прогрессия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Закрепить понятие бесконечно убывающей геометрической прогрессии, отработать навыки нахождения суммы бесконечно убывающей геометрической прогрессии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Закрепление изученного  материала, отработка навыков нахождения суммы, перевод бесконечной дроби в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обыкновенную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№19-22(2,4)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21.09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12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Арифметический корень натуральной степени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Научить применять понятие арифметического корня натуральной степени и его свой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ств дл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я вычислений и преобразований выражений.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Изучение нового материала, закрепление понятия арифметического корня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№28-33(2,4)</w:t>
            </w:r>
          </w:p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№47-48(2)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22.09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0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Арифметический корень натуральной степени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Закрепить  применение понятия арифметического корня натуральной степени и его свой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ств дл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>я вычислений и преобразований выражений.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Закрепление изученного  материала, отработка навыков вычисления и преобразования выражений. Самостоятельная работа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№34-38(ч),№49-50(ч)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24.09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0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Степень с рациональным и действительным показателем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Сформировать понятие  степени с действительным показателем, изучить его свойства, и их применение для вычислений и преобразования выражений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Изучение нового материала, закрепление свой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ств ст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епени, выполнение упражнений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№№57-61(2,4), №76-78(2)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28.09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0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Степень с рациональным и действительным показателем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Закрепить понятие  степени с рациональным и действительным показателем,  их свойства, и их применение для вычислений и преобразования выражений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закрепление  материала, закрепление свой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ств ст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епени, выполнение упражнений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№62-66(2,4),№79-81(2)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29.09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0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Степень с рациональным и действительным показателем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Закрепить понятие  степени с рациональным и действительным показателем,  их свойства, и их применение для вычислений и преобразования выражений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закрепление  материала, закрепление свой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ств ст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епени, выполнение упражнений. Самостоятельная работа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№67-71(2,4),№82(2)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0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Обобщить, систематизировать знания учащихся по теме «Действительные числа»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Опрос, решение задач,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самооценивание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подведение итогов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«Проверь себя»</w:t>
            </w:r>
          </w:p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с.37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5.10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0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 №1 по теме «Действительные числа»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Проверить знания учащихся по данной теме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6.10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val="831"/>
        </w:trPr>
        <w:tc>
          <w:tcPr>
            <w:tcW w:w="160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lastRenderedPageBreak/>
              <w:t>Глава 2. Степенная функция (11 часов)</w:t>
            </w:r>
          </w:p>
        </w:tc>
      </w:tr>
      <w:tr w:rsidR="009B5966" w:rsidTr="009B5966">
        <w:trPr>
          <w:trHeight w:hRule="exact" w:val="170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Степенная функция, её свойства и график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свойства степенных функций с натуральным и целым показателями и научить применять их при решении уравнений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неравенств и систем уравнений.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материала, закрепление свойств функций, выполнение упражнений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№119(2,4),№121-122(2),№127</w:t>
            </w:r>
          </w:p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</w:rPr>
              <w:t>8.10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0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Степенная функция, её свойства и график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Закрепить свойства степенных функций с натуральным и целым показателями и их применение   при решении уравнений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неравенств и систем уравнений.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закрепление свойств функций, выполнение упражнений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№122-125(2),№128(2)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12.10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0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Взаимно обратные функции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Ввести понятие взаимно обратных функций, научить находить функции, обратные данным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материала, выполнение упражнений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№132-134(ч)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13.10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27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Равносильные уравнения и неравенства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равносильность уравнений и неравенств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материала, выполнение упражнений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№138-141(ч),№144-145(2)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15.10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27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Равносильные уравнения и неравенства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Закрепить  понятие равносильности уравнений и неравенств.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нового материала, выполнение упражнений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№142-144(2),№146(2)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19.10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27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Иррациональные уравнения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методы решения иррациональных уравнений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материала, выполнение упражнений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№152-154(2),№155-156(2)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20.10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56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Иррациональные уравнения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Закрепить решение иррациональных уравнений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нового материала, выполнение упражнений, самостоятельная работа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№152-154(4),№152-154(4),№157-158(2)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22.10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56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Иррациональные неравенства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решение иррациональных неравенств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материала, выполнение упражнений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№165-167(2),№168-169(2)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26.10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2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Обобщить, систематизировать знания учащихся по теме «Степенная функция»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Опрос, решение задач,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самооценивание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подведение итогов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«Проверь себя»</w:t>
            </w:r>
          </w:p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С.68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27.10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2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 №2 по теме «Степенная функция»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Проверить знания учащихся по данной теме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29.10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val="1275"/>
        </w:trPr>
        <w:tc>
          <w:tcPr>
            <w:tcW w:w="160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Глава 3. Показательная функция (12 часов)</w:t>
            </w:r>
          </w:p>
        </w:tc>
      </w:tr>
      <w:tr w:rsidR="009B5966" w:rsidTr="009B5966">
        <w:trPr>
          <w:trHeight w:hRule="exact" w:val="12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Показательная функция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её свойства и график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свойства показательной функции, её график.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материала, выполнение упражнений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№192-194(ч), №201(ч)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2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Показательная функция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её свойства и график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Закрепить свойства показательной функции, её график.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нового материала, выполнение упражнений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№196-200(ч)№202(2)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12.11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2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Показательные уравнения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Рассмотреть решение показательных уравнений на основе свойств показательной функции.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свойств показательной функции, решение показательных уравнений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№209-211(2),№217-219(2)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16.11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5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Показательные уравнения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Закрепить решение показательных уравнений на основе свой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ств ст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епени, показательной функции.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свойств показательной функции, решение показательных уравнений, самостоятельная работа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№209-211(2),№217-219(2)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17.11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5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Показательные неравенства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Научить решать показательные неравенства с помощью свойств возрастания и убывания функций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свойств показательной функции, решение показательных неравенств, самостоятельная работа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№228-230(2)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19.11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57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Показательные неравенства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Закрепить решение показательных неравенств 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свойств показательной функции, решение показательных неравенств, самостоятельная работа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№231-234(2)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23.11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8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Системы показательных уравнений и неравенств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Рассмотреть решение систем показательных уравнений и неравенств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свойств показательной функции, решение систем показательных уравнений и неравенств, самостоятельная работа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№240-242(2)</w:t>
            </w:r>
          </w:p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№243(2)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24.11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8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Системы показательных уравнений и неравенств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Закрепить  решение систем показательных уравнений и неравенств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свойств показательной функции, решение систем показательных уравнений и неравенств, самостоятельная работа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№240(4),№243(4,6)№244(2)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26.11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8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Решение показательных уравнений и неравенств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Отработать навыки решения показательных уравнений и неравенств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навыков решения показательных уравнений и неравенств, диктант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№250-252(2)</w:t>
            </w:r>
          </w:p>
          <w:p w:rsidR="009B5966" w:rsidRDefault="009B59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B5966" w:rsidRDefault="009B59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№258(2)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30.11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8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Решение показательных уравнений и неравенств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Отработать навыки решения показательных уравнений и неравенств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навыков решения показательных уравнений и неравенств, самостоятельная работа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№253-254(ч),№246(2,4)</w:t>
            </w:r>
          </w:p>
          <w:p w:rsidR="009B5966" w:rsidRDefault="009B59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9B5966" w:rsidRDefault="009B596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№261(2)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80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Обобщить, систематизировать знания учащихся по теме «Показательная функция»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Опрос, решение задач,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самооценивание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подведение итогов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«Проверь себя»</w:t>
            </w:r>
          </w:p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С.86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41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 №3 по теме «Показательная  функция»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Проверить знания учащихся по данной теме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7.12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val="1415"/>
        </w:trPr>
        <w:tc>
          <w:tcPr>
            <w:tcW w:w="160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Глава 4. Логарифмическая  функция (15 часов)</w:t>
            </w:r>
          </w:p>
        </w:tc>
      </w:tr>
      <w:tr w:rsidR="009B5966" w:rsidTr="009B5966">
        <w:trPr>
          <w:trHeight w:hRule="exact" w:val="110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Логарифмы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Сформировать  понятие логарифма числа, основного логарифмического тождества, научить находить логарифмы чисел.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нового материала, первичное закрепление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№267-272(2), №279-280(2)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8.12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29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Логарифмы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Закрепить понятие логарифма числа, умения вычислять логарифмы чисел, применять основное логарифмическое тождество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навыков вычисления логарифмов  самостоятельная работа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№№273-277(2),№281(2)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10.12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29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Свойства логарифмов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свойства логарифмов, научить применять их при вычислении логарифмов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материала, закрепление навыков вычисления логарифмов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№290(ч)-293(ч),№296(2)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14.12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24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Свойства логарифмов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Закрепить  свойства логарифмов, научить применять их при вычислении логарифмов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закрепление навыков вычисления логарифмов, диктант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№294(ч)-295(ч),№297</w:t>
            </w:r>
          </w:p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15.12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5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Десятичные и натуральные логарифмы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Ввести понятие десятичных  и натуральных логарифмов, формулу перехода,  научить вычислять логарифмы с помощью калькулятора и пользуясь формулой перехода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материала, закрепление навыков вычисления логарифмов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№301-304(ч), №308-310(ч)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17.12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5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Десятичные и натуральные логарифмы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Закрепить понятие десятичных  и натуральных логарифмов, формулу перехода,  закрепить навыки вычисления логарифмов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закрепление навыков вычисления логарифмов, самостоятельная работа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№305-307(ч), №312-313(ч)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21.12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5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Логарифмическая функция, её свойства и график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Ввести определение логарифмической функции, изучить её свойства, научить строить график функции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материала, первичное закрепление материала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№318-321(ч),№329(2)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22.12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56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Логарифмическая функция, её свойства и график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Закрепить понятие логарифмической функции,  её свойства.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материала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№318-321(ч),№329</w:t>
            </w:r>
          </w:p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24.12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13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Логарифмические уравнения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Научить применять свойства логарифмов, логарифмической функции для решения логарифмических уравнений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логарифмических уравнений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№337-339(2),№343-344(2)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28.12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13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Логарифмические уравнения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Закрепить решение логарифмических уравнений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изученного материала, решение логарифмических уравнений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№340-342(2),№345-346(2)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12.01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13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Логарифмические неравенства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Рассмотреть решение логарифмических неравенств, опираясь на свойства логарифмической функции.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материала, первичное закрепление материала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№354-356(ч),№358(2)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14.01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13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Логарифмические неравенства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закрепить решение логарифмических неравенств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материала,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№357(ч),№359(2)-360(2)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18.01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13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Обобщить, систематизировать знания учащихся по теме «Логарифмическая функция»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Опрос, решение задач,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самооценивание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подведение итогов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№368-373(2),384(2)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19.01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13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Обобщить, систематизировать знания учащихся по теме «Логарифмическая функция»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Опрос, решение задач,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самооценивание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подведение итогов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«Проверь себя»</w:t>
            </w:r>
          </w:p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С.112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21.01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13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 №4 по теме «Логарифмическая функция»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Проверить знания учащихся по данной теме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25.01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13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31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Глава 5. Тригонометрические формулы (23 часа)</w:t>
            </w:r>
          </w:p>
        </w:tc>
      </w:tr>
      <w:tr w:rsidR="009B5966" w:rsidTr="009B5966">
        <w:trPr>
          <w:trHeight w:hRule="exact" w:val="113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Радианная мера угла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Ввести понятие радиана, научить находить радианную меру угла, переводить её в градусную меру и обратно.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материала, закрепление понятия радиана.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№407-408(2,4),№411,413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26.01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2103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54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Поворот точки вокруг начала координат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Показать соответствие между действительными числами и точками окружности с помощью поворота точки окружности. 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материала. Нахождение координаты точки при повороте её вокруг начала координат на угол 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№416-420(ч),№425(2,4)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28.01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Поворот точки вокруг начала координат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Закрепить  нахождение координаты точки при повороте её вокруг начала координат на угол α.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материала. Нахождение координаты точки при повороте её вокруг начала координат на угол α. Выполнение упражнений.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№421-424(ч),№426(2),№427(2)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Определение синуса, косинуса и тангенса угла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Расширить  понятие синуса, косинуса и тангенса произвольного угла и применять их при вычислениях и решении уравнений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материала, закрепление понятий синуса, косинуса и тангенса угла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№429-432(ч),№457(ч)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2.02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Определение синуса, косинуса и тангенса угла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Закрепить   понятие синуса, косинуса и тангенса произвольного угла и применение  их при вычислениях и решении уравнений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понятий синуса, косинуса и тангенса угла, выполнение упражнений, самостоятельная работа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№429-432(ч),№457(ч)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4.02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Знаки синуса, косинуса и тангенса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Научить находить знаки синуса, косинуса и тангенса, пользуясь единичной окружностью.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материала, закрепление изученного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№442-446(ч)№449(ч)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8.02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Зависимость между синусом, косинусом и тангенсом одного и того же угла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Установить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зависимость между синусом, косинусом и тангенсом одного и того же угла, закрепить формулы при решении задач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Изучение нового материала, закрепление изученного, выполнение упражнений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№456-458(ч),№460(ч)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9.02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Зависимость между синусом, косинусом и тангенсом одного и того же угла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Закрепить использование формул зависимости между тригонометрическими функциями  при решении задач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Изучение нового материала, закрепление изученного, выполнение упражнений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№459(ч)-,№461(ч),№462(ч)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11.02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Тригонометрические тождества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Рассмотреть способы доказательства тождеств и научить применять их при доказательстве тригонометрических тождеств.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материала, закрепление изученного, выполнение упражнений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№465-467(ч),№469(ч)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15.02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Тригонометрические тождества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Закрепить  способы доказательства тождеств и их применение  при доказательстве тригонометрических тождеств.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выполнение упражнений, самостоятельная работа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№468(ч),</w:t>
            </w:r>
          </w:p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№470(ч)-№474(2,4)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16.02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Синус, косинус и тангенс углов α и -α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Научить вычислять значения синусов и косинусов отрицательных углов по формулам и применять их при упрощении и вычислении тригонометрических выражений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материала, закрепление изученного, выполнение упражнений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№475-478(ч)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18.02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Самостоятельная работа по теме «Определение синуса, косинуса и тангенса углов. Тригонометрические тождества»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Проверить знания по теме </w:t>
            </w:r>
            <w:r>
              <w:rPr>
                <w:rFonts w:ascii="Times New Roman" w:hAnsi="Times New Roman"/>
              </w:rPr>
              <w:t>«Определение синуса, косинуса и тангенса углов. Тригонометрические тождества»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изученного материала, самостоятельная работа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№479(ч),№546(ч),№548(ч)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22.02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Формулы сложения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Вывести формулы сложения и научить применять их при упрощении и вычислении тригонометрических выражений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материала, закрепление изученного, выполнение упражнений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№482-485(ч),№488-489(ч)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25.02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Формулы сложения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Закрепить формулы сложения и их  применение при упрощении и вычислении тригонометрических выражений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выполнение упражнений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№486-487(ч),№490-491(ч)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29.02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Синус, косинус и тангенс двойного угла.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Вывести формулы </w:t>
            </w:r>
            <w:r>
              <w:rPr>
                <w:rFonts w:ascii="Times New Roman" w:hAnsi="Times New Roman"/>
              </w:rPr>
              <w:t>синуса, косинуса  и тангенса двойного угла, научить применять их при решении задач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материала, закрепление изученного, выполнение упражнений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№498-501(ч),№508(Ч)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1.03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09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68</w:t>
            </w:r>
          </w:p>
          <w:p w:rsidR="009B5966" w:rsidRDefault="009B5966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Синус, косинус и тангенс двойного угла.</w:t>
            </w:r>
          </w:p>
          <w:p w:rsidR="009B5966" w:rsidRDefault="009B5966">
            <w:pPr>
              <w:shd w:val="clear" w:color="auto" w:fill="FFFFF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Самостоятельная работа по теме «Синус, косинус и тангенс </w:t>
            </w:r>
            <w:r>
              <w:rPr>
                <w:rFonts w:ascii="Times New Roman" w:hAnsi="Times New Roman"/>
              </w:rPr>
              <w:lastRenderedPageBreak/>
              <w:t>двойного угла»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5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Закрепить  формулы </w:t>
            </w:r>
            <w:r>
              <w:rPr>
                <w:rFonts w:ascii="Times New Roman" w:hAnsi="Times New Roman"/>
              </w:rPr>
              <w:t>синуса, косинуса  и тангенса двойного угла, и их применение  при решении задач</w:t>
            </w:r>
          </w:p>
          <w:p w:rsidR="009B5966" w:rsidRDefault="009B5966">
            <w:pPr>
              <w:shd w:val="clear" w:color="auto" w:fill="FFFFFF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Поверить знания формул </w:t>
            </w:r>
            <w:r>
              <w:rPr>
                <w:rFonts w:ascii="Times New Roman" w:hAnsi="Times New Roman"/>
              </w:rPr>
              <w:t xml:space="preserve">синуса, косинуса и тангенса двойного угла, выявить ошибки, недочёты и трудности </w:t>
            </w:r>
            <w:r>
              <w:rPr>
                <w:rFonts w:ascii="Times New Roman" w:hAnsi="Times New Roman"/>
              </w:rPr>
              <w:lastRenderedPageBreak/>
              <w:t>при изучении данной темы.</w:t>
            </w:r>
          </w:p>
        </w:tc>
        <w:tc>
          <w:tcPr>
            <w:tcW w:w="453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выполнение упражнений</w:t>
            </w:r>
          </w:p>
          <w:p w:rsidR="009B5966" w:rsidRDefault="009B596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работа, работа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парах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заимопроверка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№507(ч),№510-511(ч)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09"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966" w:rsidRDefault="009B59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2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966" w:rsidRDefault="009B596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53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B5966" w:rsidRDefault="009B5966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Синус, косинус и тангенс половинного угла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Научить находить синус, косинус и тангенс половинного угла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Изучение нового материала, закрепление изученного, выполнение упражнений на закрепление формул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№513-516(ч),№520(ч)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7.03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Формулы приведения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Вывести формулы приведения, научить пользоваться правилом  для записи формул приведения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Изучение нового материала, закрепление изученного, выполнение упражнений на закрепление формул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№524-№527(ч)530(ч)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10.03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Формулы приведения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Закрепить формулы приведения и их  применение при упрощении и вычислении тригонометрических выражений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выполнение упражнений на закрепление формул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№528-529(ч),531(ч)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14.03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 по теме «Формулы привидения». Сумма и разность синусов.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Вывести формулы суммы и разности синусов и научить применять её при решении задач. Поверить умения использовать  формулы </w:t>
            </w:r>
            <w:r>
              <w:rPr>
                <w:rFonts w:ascii="Times New Roman" w:hAnsi="Times New Roman"/>
              </w:rPr>
              <w:t>приведения, выявить ошибки, недочёты и трудности при изучении данной темы.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нового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материала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амостоятельная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работа, работа в парах. взаимопроверка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№553-556(ч),№537(ч)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15.03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Сумма и разность косинусов.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Вывести формулы суммы и разности косинусов и научить применять её при решении задач. 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материала. Самостоятельная работа,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№538-541(ч)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17.03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0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Обобщить, систематизировать знания учащихся по теме «Тригонометрические формулы»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Опрос, решение задач,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самооценивание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подведение итогов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«Проверь себя»</w:t>
            </w:r>
          </w:p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С.112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21.03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40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 №5 по теме «Тригонометрические формулы»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Проверить знания учащихся по данной теме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22.03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val="859"/>
        </w:trPr>
        <w:tc>
          <w:tcPr>
            <w:tcW w:w="160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Глава 6. Тригонометрические уравнения (16 часов)</w:t>
            </w:r>
          </w:p>
        </w:tc>
      </w:tr>
      <w:tr w:rsidR="009B5966" w:rsidTr="009B5966">
        <w:trPr>
          <w:trHeight w:hRule="exact" w:val="1437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Уравнение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cosx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его корни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Вывести формулу корней уравнения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cosx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определение арккосинуса угла и научить решать уравнения вида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cosx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нового материала, закрепление изученного, выполнение упражнений на закрепление формул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№568-570(ч),№574(ч)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4.04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154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Уравнение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cosx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его корни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Закрепить нахождение  корней уравнения по формуле: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cosx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определение арккосинуса угла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выполнение упражнений на закрепление формул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71-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-57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3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(ч),№57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  <w:t>5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5.04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Уравнение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sinx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=а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, его корни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Вывести формулу корней уравнения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sinx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определение ар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r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синуса угла и научить решать уравнения вида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sinx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материала, закрепление изученного, выполнение упражнений на закрепление формул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№586-№588(ч),№592-593(ч)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7.04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Уравнение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sinx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=а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, его корни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Закрепить нахождение  корней уравнения по формуле: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sin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определение арксинуса угла.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выполнение упражнений на закрепление формул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№589-591(ч),№594(ч)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11.04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Самостоятельная работа по теме «Решение уравнений вида </w:t>
            </w:r>
            <w:r>
              <w:rPr>
                <w:rFonts w:ascii="Times New Roman" w:hAnsi="Times New Roman"/>
                <w:noProof/>
                <w:position w:val="-6"/>
                <w:lang w:eastAsia="ru-RU"/>
              </w:rPr>
              <w:drawing>
                <wp:inline distT="0" distB="0" distL="0" distR="0">
                  <wp:extent cx="247650" cy="133350"/>
                  <wp:effectExtent l="1905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133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</w:t>
            </w:r>
            <w:proofErr w:type="spellEnd"/>
            <w:r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  <w:i/>
              </w:rPr>
              <w:t xml:space="preserve">а и </w:t>
            </w:r>
            <w:r>
              <w:rPr>
                <w:rFonts w:ascii="Times New Roman" w:hAnsi="Times New Roman"/>
                <w:noProof/>
                <w:position w:val="-6"/>
                <w:lang w:eastAsia="ru-RU"/>
              </w:rPr>
              <w:drawing>
                <wp:inline distT="0" distB="0" distL="0" distR="0">
                  <wp:extent cx="228600" cy="180975"/>
                  <wp:effectExtent l="1905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>
              <w:rPr>
                <w:rFonts w:ascii="Times New Roman" w:hAnsi="Times New Roman"/>
              </w:rPr>
              <w:t>х</w:t>
            </w:r>
            <w:proofErr w:type="spellEnd"/>
            <w:r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  <w:i/>
              </w:rPr>
              <w:t>а</w:t>
            </w:r>
            <w:r>
              <w:rPr>
                <w:rFonts w:ascii="Times New Roman" w:hAnsi="Times New Roman"/>
              </w:rPr>
              <w:t>»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Закрепить нахождение  корней уравнения по формуле: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sin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cosx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=а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, определение арксинуса угла и арккосинуса угла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>выявить ошибки, недочёты и трудности при изучении данной темы.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работа, работа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парах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заимопроверка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№655-658(ч),№666(ч)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12.04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Уравнение </w:t>
            </w:r>
            <w:proofErr w:type="spellStart"/>
            <w:r>
              <w:rPr>
                <w:rFonts w:ascii="Times New Roman" w:hAnsi="Times New Roman"/>
                <w:lang w:val="en-US"/>
              </w:rPr>
              <w:t>tgx</w:t>
            </w:r>
            <w:r>
              <w:rPr>
                <w:rFonts w:ascii="Times New Roman" w:hAnsi="Times New Roman"/>
              </w:rPr>
              <w:t>=а</w:t>
            </w:r>
            <w:proofErr w:type="spellEnd"/>
            <w:r>
              <w:rPr>
                <w:rFonts w:ascii="Times New Roman" w:hAnsi="Times New Roman"/>
              </w:rPr>
              <w:t xml:space="preserve"> и его корни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Вывести формулу корней уравнения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tgx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, определение арктангенса угла и научить решать уравнения вида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tgx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материала, закрепление изученного, выполнение упражнений на закрепление формул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№607-610(ч),№612(ч)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14.04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Уравнение </w:t>
            </w:r>
            <w:proofErr w:type="spellStart"/>
            <w:r>
              <w:rPr>
                <w:rFonts w:ascii="Times New Roman" w:hAnsi="Times New Roman"/>
                <w:lang w:val="en-US"/>
              </w:rPr>
              <w:t>tgx</w:t>
            </w:r>
            <w:r>
              <w:rPr>
                <w:rFonts w:ascii="Times New Roman" w:hAnsi="Times New Roman"/>
              </w:rPr>
              <w:t>=а</w:t>
            </w:r>
            <w:proofErr w:type="spellEnd"/>
            <w:r>
              <w:rPr>
                <w:rFonts w:ascii="Times New Roman" w:hAnsi="Times New Roman"/>
              </w:rPr>
              <w:t xml:space="preserve"> и его корни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Закрепить нахождение  корней уравнения по формуле: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tg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a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, определение арктангенса угла.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выполнение упражнений на закрепление формул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№611-613(ч),№615(ч)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18.04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Решение тригонометрических уравнений. Уравнения, сводящиеся к </w:t>
            </w:r>
            <w:proofErr w:type="gramStart"/>
            <w:r>
              <w:rPr>
                <w:rFonts w:ascii="Times New Roman" w:hAnsi="Times New Roman"/>
              </w:rPr>
              <w:t>квадратным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Научить решать тригонометрические уравнения, сводящиеся 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квадратным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материала, закрепление изученного, решение тригонометрических уравнений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№620-623(ч),№628(ч)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19.04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Решение тригонометрических уравнений. Уравнение </w:t>
            </w:r>
            <w:proofErr w:type="spellStart"/>
            <w:r>
              <w:rPr>
                <w:rFonts w:ascii="Times New Roman" w:hAnsi="Times New Roman"/>
                <w:i/>
                <w:lang w:val="en-US"/>
              </w:rPr>
              <w:t>a</w:t>
            </w:r>
            <w:r>
              <w:rPr>
                <w:rFonts w:ascii="Times New Roman" w:hAnsi="Times New Roman"/>
                <w:lang w:val="en-US"/>
              </w:rPr>
              <w:t>sinx</w:t>
            </w:r>
            <w:proofErr w:type="spellEnd"/>
            <w:r>
              <w:rPr>
                <w:rFonts w:ascii="Times New Roman" w:hAnsi="Times New Roman"/>
              </w:rPr>
              <w:t xml:space="preserve"> + </w:t>
            </w:r>
            <w:proofErr w:type="spellStart"/>
            <w:r>
              <w:rPr>
                <w:rFonts w:ascii="Times New Roman" w:hAnsi="Times New Roman"/>
                <w:lang w:val="en-US"/>
              </w:rPr>
              <w:t>bcosx</w:t>
            </w:r>
            <w:proofErr w:type="spellEnd"/>
            <w:r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Научить решать тригонометрические уравнения вида </w:t>
            </w:r>
            <w:proofErr w:type="spellStart"/>
            <w:r>
              <w:rPr>
                <w:rFonts w:ascii="Times New Roman" w:hAnsi="Times New Roman"/>
                <w:i/>
                <w:lang w:val="en-US"/>
              </w:rPr>
              <w:t>a</w:t>
            </w:r>
            <w:r>
              <w:rPr>
                <w:rFonts w:ascii="Times New Roman" w:hAnsi="Times New Roman"/>
                <w:lang w:val="en-US"/>
              </w:rPr>
              <w:t>sinx</w:t>
            </w:r>
            <w:proofErr w:type="spellEnd"/>
            <w:r>
              <w:rPr>
                <w:rFonts w:ascii="Times New Roman" w:hAnsi="Times New Roman"/>
              </w:rPr>
              <w:t xml:space="preserve"> + </w:t>
            </w:r>
            <w:proofErr w:type="spellStart"/>
            <w:r>
              <w:rPr>
                <w:rFonts w:ascii="Times New Roman" w:hAnsi="Times New Roman"/>
                <w:lang w:val="en-US"/>
              </w:rPr>
              <w:t>bcosx</w:t>
            </w:r>
            <w:proofErr w:type="spellEnd"/>
            <w:r>
              <w:rPr>
                <w:rFonts w:ascii="Times New Roman" w:hAnsi="Times New Roman"/>
              </w:rPr>
              <w:t xml:space="preserve"> = </w:t>
            </w:r>
            <w:r>
              <w:rPr>
                <w:rFonts w:ascii="Times New Roman" w:hAnsi="Times New Roman"/>
                <w:lang w:val="en-US"/>
              </w:rPr>
              <w:t>c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решение тригонометрических уравнений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№624-625(ч),№629(ч)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21.04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652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тригонометрических уравнений.  Уравнения, решаемые разложением левой части на множители.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Научить решать тригонометрические уравнения разложением левой части на множители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нового материала, закрепление изученного, решение тригонометрических уравнений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№626-627(ч) №630(ч)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25.04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 по теме «Решение тригонометрических уравнений »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Поверить умения решать тригонометрические уравнения</w:t>
            </w:r>
            <w:r>
              <w:rPr>
                <w:rFonts w:ascii="Times New Roman" w:hAnsi="Times New Roman"/>
              </w:rPr>
              <w:t>, выявить ошибки, недочёты и трудности при изучении данной темы.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самостоятельная работа, работа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парах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заимопроверка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№660-663(ч),№664(ч)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26.04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простейших тригонометрических неравенств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Рассмотреть решение простейших тригонометрических неравенств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Изучение нового материала, закрепление изученного, решение тригонометрических неравенств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№648-651(ч),№652(ч)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28.04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простейших тригонометрических неравенств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Закрепить  решение простейших тригонометрических неравенств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Изучение нового материала, закрепление изученного, решение тригонометрических неравенств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№653(ч), №667(ч),№670(ч)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28.04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Обобщить, систематизировать знания учащихся по теме «Тригонометрические уравнения»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Опрос, решение задач,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самооценивание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подведение итогов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№657-659(ч),668-690(ч)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Урок обобщения и систематизации знаний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Обобщить, систематизировать знания учащихся по теме «Тригонометрические уравнения»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Опрос, решение задач,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самооценивание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подведение итогов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«Проверь себя»</w:t>
            </w:r>
          </w:p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С.112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3.05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Контрольная работа №6 по теме «Тригонометрические уравнения»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Проверить знания учащихся по данной теме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5.05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val="950"/>
        </w:trPr>
        <w:tc>
          <w:tcPr>
            <w:tcW w:w="1602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Итоговое повторение курса алгебры и начал анализа 10 класса (11 часов)</w:t>
            </w:r>
          </w:p>
        </w:tc>
      </w:tr>
      <w:tr w:rsidR="009B5966" w:rsidTr="009B5966">
        <w:trPr>
          <w:trHeight w:hRule="exact" w:val="1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Анализ контрольной работы. Степенная, показательная и логарифмическая функции.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материал по теме «Степенная, показательная и логарифмическая функция»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, выполнение упражнений 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1297-1299(ч),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10.05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показательных, степенных и логарифмических уравнений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решение показательных, степенных и логарифмических уравнений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выполнение упражнений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№1158-1160(ч),№1165-1168(ч)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10.05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показательных, степенных и логарифмических уравнений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решение показательных, степенных и логарифмических уравнений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выполнение упражнений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№1169-1171(ч),№1174-1176(ч)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12.05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741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показательных, степенных и логарифмических неравенств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решение показательных, степенных и логарифмических неравенств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Закрепление решение показательных, степенных и логарифмических неравенств, выполнение упражнений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№1218-1222(ч)№1223-1226(ч)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12.05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Итоговая контрольная работа № 7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Проверить знания учащихся по данной теме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16.05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Анализ контрольной работы. Работа над ошибками.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Выявить ошибки, недочёты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пробелы, организовать их устранение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ошибками, допущенными в контрольной работе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№1224-1227(ч),1229(ч)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17.05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Тригонометрические формулы. Тригонометрические тождества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материал темы, организовать работу по закреплению изученного материала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выполнение упражнений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№1119-1123(ч)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19.05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Решение тригонометрических уравнений. 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решение тригонометрических уравнений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выполнение упражнений, самостоятельная работа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№1178-1181(ч)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23.05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Решение систем показательных и логарифмических уравнений.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материал темы, организовать работу по закреплению изученного материала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выполнение упражнений, самостоятельная работа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№1241-1243(ч)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24.05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101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Текстовые задачи на проценты, движение.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решение текстовых задач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закрепление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, выполнение упражнений, самостоятельная работа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№1255,1257,№1262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26.05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9B5966" w:rsidTr="009B5966">
        <w:trPr>
          <w:trHeight w:hRule="exact" w:val="1389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Итоговый урок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Обобщить, систематизировать знания учащихся по теме</w:t>
            </w:r>
          </w:p>
        </w:tc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Опрос, решение задач,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самооценивание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подведение итогов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30.05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B5966" w:rsidRDefault="009B59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</w:tbl>
    <w:p w:rsidR="009B5966" w:rsidRDefault="009B5966" w:rsidP="009B5966">
      <w:pPr>
        <w:spacing w:after="0"/>
        <w:rPr>
          <w:rFonts w:ascii="Times New Roman" w:hAnsi="Times New Roman"/>
          <w:sz w:val="24"/>
          <w:szCs w:val="24"/>
        </w:rPr>
      </w:pPr>
    </w:p>
    <w:p w:rsidR="009B5966" w:rsidRDefault="009B5966" w:rsidP="009B5966">
      <w:pPr>
        <w:spacing w:after="0"/>
        <w:rPr>
          <w:rFonts w:ascii="Times New Roman" w:hAnsi="Times New Roman"/>
          <w:sz w:val="24"/>
          <w:szCs w:val="24"/>
        </w:rPr>
      </w:pPr>
    </w:p>
    <w:p w:rsidR="009B5966" w:rsidRDefault="009B5966" w:rsidP="009B5966">
      <w:pPr>
        <w:spacing w:after="0"/>
        <w:rPr>
          <w:rFonts w:ascii="Times New Roman" w:hAnsi="Times New Roman"/>
          <w:sz w:val="24"/>
          <w:szCs w:val="24"/>
        </w:rPr>
      </w:pPr>
    </w:p>
    <w:p w:rsidR="009B5966" w:rsidRDefault="009B5966" w:rsidP="009B5966">
      <w:pPr>
        <w:spacing w:after="0"/>
        <w:rPr>
          <w:rFonts w:ascii="Times New Roman" w:hAnsi="Times New Roman"/>
          <w:sz w:val="24"/>
          <w:szCs w:val="24"/>
        </w:rPr>
      </w:pPr>
    </w:p>
    <w:p w:rsidR="009B5966" w:rsidRDefault="009B5966" w:rsidP="009B5966">
      <w:pPr>
        <w:spacing w:after="0"/>
        <w:rPr>
          <w:rFonts w:ascii="Times New Roman" w:hAnsi="Times New Roman"/>
          <w:sz w:val="24"/>
          <w:szCs w:val="24"/>
        </w:rPr>
      </w:pPr>
    </w:p>
    <w:p w:rsidR="009B5966" w:rsidRDefault="009B5966" w:rsidP="009B5966">
      <w:pPr>
        <w:spacing w:after="0"/>
        <w:rPr>
          <w:rFonts w:ascii="Times New Roman" w:hAnsi="Times New Roman"/>
          <w:sz w:val="24"/>
          <w:szCs w:val="24"/>
        </w:rPr>
      </w:pPr>
    </w:p>
    <w:p w:rsidR="009B5966" w:rsidRDefault="009B5966" w:rsidP="009B5966">
      <w:pPr>
        <w:spacing w:after="0"/>
        <w:rPr>
          <w:rFonts w:ascii="Times New Roman" w:hAnsi="Times New Roman"/>
          <w:sz w:val="24"/>
          <w:szCs w:val="24"/>
        </w:rPr>
      </w:pPr>
    </w:p>
    <w:p w:rsidR="009B5966" w:rsidRDefault="009B5966" w:rsidP="009B5966">
      <w:pPr>
        <w:spacing w:after="0"/>
        <w:rPr>
          <w:rFonts w:ascii="Times New Roman" w:hAnsi="Times New Roman"/>
          <w:sz w:val="24"/>
          <w:szCs w:val="24"/>
        </w:rPr>
      </w:pPr>
    </w:p>
    <w:p w:rsidR="009B5966" w:rsidRDefault="009B5966" w:rsidP="009B5966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B5966" w:rsidRDefault="009B5966" w:rsidP="009B5966">
      <w:pPr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55DF" w:rsidRDefault="008E55DF"/>
    <w:sectPr w:rsidR="008E55DF" w:rsidSect="009B596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103D"/>
    <w:multiLevelType w:val="hybridMultilevel"/>
    <w:tmpl w:val="43CC6B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D3E62"/>
    <w:multiLevelType w:val="hybridMultilevel"/>
    <w:tmpl w:val="F174A7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514FF8"/>
    <w:multiLevelType w:val="hybridMultilevel"/>
    <w:tmpl w:val="628CEF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C65020"/>
    <w:multiLevelType w:val="hybridMultilevel"/>
    <w:tmpl w:val="359031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C923246"/>
    <w:multiLevelType w:val="hybridMultilevel"/>
    <w:tmpl w:val="D3C492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BA87886"/>
    <w:multiLevelType w:val="hybridMultilevel"/>
    <w:tmpl w:val="7CF4061A"/>
    <w:lvl w:ilvl="0" w:tplc="559476A6">
      <w:start w:val="1"/>
      <w:numFmt w:val="decimal"/>
      <w:lvlText w:val="%1."/>
      <w:lvlJc w:val="left"/>
      <w:pPr>
        <w:ind w:left="1070" w:hanging="360"/>
      </w:pPr>
      <w:rPr>
        <w:rFonts w:cs="Times New Roman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5966"/>
    <w:rsid w:val="00032E0D"/>
    <w:rsid w:val="00687CDB"/>
    <w:rsid w:val="008E55DF"/>
    <w:rsid w:val="009B5966"/>
    <w:rsid w:val="00C45B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966"/>
    <w:pPr>
      <w:spacing w:line="360" w:lineRule="auto"/>
      <w:jc w:val="both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semiHidden/>
    <w:unhideWhenUsed/>
    <w:rsid w:val="009B5966"/>
    <w:pPr>
      <w:shd w:val="clear" w:color="auto" w:fill="FFFFFF"/>
      <w:spacing w:after="0" w:line="227" w:lineRule="exact"/>
    </w:pPr>
    <w:rPr>
      <w:rFonts w:ascii="Times New Roman" w:eastAsiaTheme="minorHAnsi" w:hAnsi="Times New Roman"/>
      <w:spacing w:val="3"/>
      <w:sz w:val="18"/>
      <w:szCs w:val="18"/>
    </w:rPr>
  </w:style>
  <w:style w:type="character" w:customStyle="1" w:styleId="1">
    <w:name w:val="Основной текст Знак1"/>
    <w:basedOn w:val="a0"/>
    <w:link w:val="a3"/>
    <w:uiPriority w:val="99"/>
    <w:semiHidden/>
    <w:locked/>
    <w:rsid w:val="009B5966"/>
    <w:rPr>
      <w:rFonts w:ascii="Times New Roman" w:hAnsi="Times New Roman" w:cs="Times New Roman"/>
      <w:spacing w:val="3"/>
      <w:sz w:val="18"/>
      <w:szCs w:val="18"/>
      <w:shd w:val="clear" w:color="auto" w:fill="FFFFFF"/>
    </w:rPr>
  </w:style>
  <w:style w:type="character" w:customStyle="1" w:styleId="a4">
    <w:name w:val="Основной текст Знак"/>
    <w:basedOn w:val="a0"/>
    <w:link w:val="a3"/>
    <w:uiPriority w:val="99"/>
    <w:semiHidden/>
    <w:rsid w:val="009B5966"/>
    <w:rPr>
      <w:rFonts w:ascii="Calibri" w:eastAsia="Calibri" w:hAnsi="Calibri" w:cs="Times New Roman"/>
    </w:rPr>
  </w:style>
  <w:style w:type="paragraph" w:styleId="a5">
    <w:name w:val="List Paragraph"/>
    <w:basedOn w:val="a"/>
    <w:uiPriority w:val="34"/>
    <w:qFormat/>
    <w:rsid w:val="009B5966"/>
    <w:pPr>
      <w:spacing w:line="276" w:lineRule="auto"/>
      <w:ind w:left="720"/>
      <w:contextualSpacing/>
      <w:jc w:val="left"/>
    </w:pPr>
  </w:style>
  <w:style w:type="character" w:customStyle="1" w:styleId="9">
    <w:name w:val="Основной текст (9)_"/>
    <w:basedOn w:val="a0"/>
    <w:link w:val="91"/>
    <w:uiPriority w:val="99"/>
    <w:locked/>
    <w:rsid w:val="009B5966"/>
    <w:rPr>
      <w:rFonts w:ascii="Century Schoolbook" w:hAnsi="Century Schoolbook" w:cs="Century Schoolbook"/>
      <w:b/>
      <w:bCs/>
      <w:sz w:val="15"/>
      <w:szCs w:val="15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9B5966"/>
    <w:pPr>
      <w:shd w:val="clear" w:color="auto" w:fill="FFFFFF"/>
      <w:spacing w:after="0" w:line="168" w:lineRule="exact"/>
      <w:ind w:hanging="340"/>
    </w:pPr>
    <w:rPr>
      <w:rFonts w:ascii="Century Schoolbook" w:eastAsiaTheme="minorHAnsi" w:hAnsi="Century Schoolbook" w:cs="Century Schoolbook"/>
      <w:b/>
      <w:bCs/>
      <w:sz w:val="15"/>
      <w:szCs w:val="15"/>
    </w:rPr>
  </w:style>
  <w:style w:type="character" w:customStyle="1" w:styleId="a6">
    <w:name w:val="Основной текст + Полужирный"/>
    <w:aliases w:val="Интервал 2 pt"/>
    <w:basedOn w:val="a0"/>
    <w:uiPriority w:val="99"/>
    <w:rsid w:val="009B5966"/>
    <w:rPr>
      <w:rFonts w:ascii="Times New Roman" w:hAnsi="Times New Roman" w:cs="Times New Roman" w:hint="default"/>
      <w:b/>
      <w:bCs/>
      <w:spacing w:val="40"/>
      <w:sz w:val="21"/>
      <w:szCs w:val="21"/>
      <w:shd w:val="clear" w:color="auto" w:fill="FFFFFF"/>
    </w:rPr>
  </w:style>
  <w:style w:type="character" w:customStyle="1" w:styleId="85">
    <w:name w:val="Основной текст + Полужирный85"/>
    <w:basedOn w:val="a0"/>
    <w:uiPriority w:val="99"/>
    <w:rsid w:val="009B5966"/>
    <w:rPr>
      <w:rFonts w:ascii="Times New Roman" w:hAnsi="Times New Roman" w:cs="Times New Roman" w:hint="default"/>
      <w:b/>
      <w:bCs/>
      <w:sz w:val="21"/>
      <w:szCs w:val="21"/>
      <w:shd w:val="clear" w:color="auto" w:fill="FFFFFF"/>
    </w:rPr>
  </w:style>
  <w:style w:type="character" w:customStyle="1" w:styleId="2pt13">
    <w:name w:val="Основной текст + Интервал 2 pt13"/>
    <w:basedOn w:val="a0"/>
    <w:uiPriority w:val="99"/>
    <w:rsid w:val="009B5966"/>
    <w:rPr>
      <w:rFonts w:ascii="Times New Roman" w:hAnsi="Times New Roman" w:cs="Times New Roman" w:hint="default"/>
      <w:spacing w:val="40"/>
      <w:sz w:val="21"/>
      <w:szCs w:val="21"/>
      <w:shd w:val="clear" w:color="auto" w:fill="FFFFFF"/>
    </w:rPr>
  </w:style>
  <w:style w:type="character" w:customStyle="1" w:styleId="84">
    <w:name w:val="Основной текст + Полужирный84"/>
    <w:basedOn w:val="a0"/>
    <w:uiPriority w:val="99"/>
    <w:rsid w:val="009B5966"/>
    <w:rPr>
      <w:rFonts w:ascii="Times New Roman" w:hAnsi="Times New Roman" w:cs="Times New Roman" w:hint="default"/>
      <w:b/>
      <w:bCs/>
      <w:sz w:val="21"/>
      <w:szCs w:val="21"/>
      <w:shd w:val="clear" w:color="auto" w:fill="FFFFFF"/>
    </w:rPr>
  </w:style>
  <w:style w:type="character" w:customStyle="1" w:styleId="92pt">
    <w:name w:val="Основной текст (9) + Интервал 2 pt"/>
    <w:basedOn w:val="9"/>
    <w:uiPriority w:val="99"/>
    <w:rsid w:val="009B5966"/>
    <w:rPr>
      <w:rFonts w:ascii="Times New Roman" w:hAnsi="Times New Roman" w:cs="Times New Roman"/>
      <w:spacing w:val="40"/>
      <w:sz w:val="21"/>
      <w:szCs w:val="21"/>
    </w:rPr>
  </w:style>
  <w:style w:type="character" w:styleId="a7">
    <w:name w:val="Strong"/>
    <w:basedOn w:val="a0"/>
    <w:qFormat/>
    <w:rsid w:val="009B5966"/>
    <w:rPr>
      <w:b/>
      <w:bCs/>
    </w:rPr>
  </w:style>
  <w:style w:type="character" w:customStyle="1" w:styleId="a8">
    <w:name w:val="Без интервала Знак"/>
    <w:link w:val="a9"/>
    <w:uiPriority w:val="99"/>
    <w:locked/>
    <w:rsid w:val="009B5966"/>
    <w:rPr>
      <w:rFonts w:ascii="Calibri" w:eastAsia="Times New Roman" w:hAnsi="Calibri" w:cs="Times New Roman"/>
      <w:sz w:val="24"/>
      <w:szCs w:val="32"/>
      <w:lang w:val="en-US"/>
    </w:rPr>
  </w:style>
  <w:style w:type="paragraph" w:styleId="a9">
    <w:name w:val="No Spacing"/>
    <w:basedOn w:val="a"/>
    <w:link w:val="a8"/>
    <w:uiPriority w:val="99"/>
    <w:qFormat/>
    <w:rsid w:val="009B5966"/>
    <w:pPr>
      <w:spacing w:after="0" w:line="240" w:lineRule="auto"/>
      <w:jc w:val="left"/>
    </w:pPr>
    <w:rPr>
      <w:rFonts w:eastAsia="Times New Roman"/>
      <w:sz w:val="24"/>
      <w:szCs w:val="32"/>
      <w:lang w:val="en-US"/>
    </w:rPr>
  </w:style>
  <w:style w:type="character" w:customStyle="1" w:styleId="FontStyle115">
    <w:name w:val="Font Style115"/>
    <w:rsid w:val="009B5966"/>
    <w:rPr>
      <w:rFonts w:ascii="Franklin Gothic Demi" w:hAnsi="Franklin Gothic Demi" w:cs="Franklin Gothic Demi" w:hint="default"/>
      <w:b/>
      <w:bCs/>
      <w:sz w:val="30"/>
      <w:szCs w:val="30"/>
    </w:rPr>
  </w:style>
  <w:style w:type="character" w:styleId="aa">
    <w:name w:val="Hyperlink"/>
    <w:basedOn w:val="a0"/>
    <w:uiPriority w:val="99"/>
    <w:semiHidden/>
    <w:unhideWhenUsed/>
    <w:rsid w:val="009B5966"/>
    <w:rPr>
      <w:color w:val="0000FF"/>
      <w:u w:val="single"/>
    </w:rPr>
  </w:style>
  <w:style w:type="character" w:customStyle="1" w:styleId="ab">
    <w:name w:val="Верхний колонтитул Знак"/>
    <w:basedOn w:val="a0"/>
    <w:link w:val="ac"/>
    <w:uiPriority w:val="99"/>
    <w:semiHidden/>
    <w:rsid w:val="009B5966"/>
    <w:rPr>
      <w:rFonts w:ascii="Calibri" w:eastAsia="Calibri" w:hAnsi="Calibri" w:cs="Times New Roman"/>
    </w:rPr>
  </w:style>
  <w:style w:type="paragraph" w:styleId="ac">
    <w:name w:val="header"/>
    <w:basedOn w:val="a"/>
    <w:link w:val="ab"/>
    <w:uiPriority w:val="99"/>
    <w:semiHidden/>
    <w:unhideWhenUsed/>
    <w:rsid w:val="009B5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e"/>
    <w:uiPriority w:val="99"/>
    <w:semiHidden/>
    <w:rsid w:val="009B5966"/>
    <w:rPr>
      <w:rFonts w:ascii="Calibri" w:eastAsia="Calibri" w:hAnsi="Calibri" w:cs="Times New Roman"/>
    </w:rPr>
  </w:style>
  <w:style w:type="paragraph" w:styleId="ae">
    <w:name w:val="footer"/>
    <w:basedOn w:val="a"/>
    <w:link w:val="ad"/>
    <w:uiPriority w:val="99"/>
    <w:semiHidden/>
    <w:unhideWhenUsed/>
    <w:rsid w:val="009B59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Текст выноски Знак"/>
    <w:basedOn w:val="a0"/>
    <w:link w:val="af0"/>
    <w:uiPriority w:val="99"/>
    <w:semiHidden/>
    <w:rsid w:val="009B596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Balloon Text"/>
    <w:basedOn w:val="a"/>
    <w:link w:val="af"/>
    <w:uiPriority w:val="99"/>
    <w:semiHidden/>
    <w:unhideWhenUsed/>
    <w:rsid w:val="009B5966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0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9.bin"/><Relationship Id="rId26" Type="http://schemas.openxmlformats.org/officeDocument/2006/relationships/hyperlink" Target="http://www.egesha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chool.edu.ru/" TargetMode="External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image" Target="media/image5.wmf"/><Relationship Id="rId25" Type="http://schemas.openxmlformats.org/officeDocument/2006/relationships/hyperlink" Target="http://www.km.ru/education" TargetMode="External"/><Relationship Id="rId2" Type="http://schemas.openxmlformats.org/officeDocument/2006/relationships/styles" Target="style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1.bin"/><Relationship Id="rId29" Type="http://schemas.openxmlformats.org/officeDocument/2006/relationships/image" Target="media/image6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hyperlink" Target="http://www.edu.ru/" TargetMode="External"/><Relationship Id="rId32" Type="http://schemas.openxmlformats.org/officeDocument/2006/relationships/theme" Target="theme/theme1.xml"/><Relationship Id="rId5" Type="http://schemas.openxmlformats.org/officeDocument/2006/relationships/image" Target="media/image1.wmf"/><Relationship Id="rId15" Type="http://schemas.openxmlformats.org/officeDocument/2006/relationships/oleObject" Target="embeddings/oleObject7.bin"/><Relationship Id="rId23" Type="http://schemas.openxmlformats.org/officeDocument/2006/relationships/hyperlink" Target="http://www.mathvaz.ru" TargetMode="External"/><Relationship Id="rId28" Type="http://schemas.openxmlformats.org/officeDocument/2006/relationships/hyperlink" Target="http://tele.edu.27.ru" TargetMode="Externa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10.bin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6.bin"/><Relationship Id="rId22" Type="http://schemas.openxmlformats.org/officeDocument/2006/relationships/hyperlink" Target="http://www.school-collection.edu.ru" TargetMode="External"/><Relationship Id="rId27" Type="http://schemas.openxmlformats.org/officeDocument/2006/relationships/hyperlink" Target="http://www.openclass.ru" TargetMode="External"/><Relationship Id="rId30" Type="http://schemas.openxmlformats.org/officeDocument/2006/relationships/image" Target="media/image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33</Pages>
  <Words>7415</Words>
  <Characters>42267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Deafult User</dc:creator>
  <cp:keywords/>
  <dc:description/>
  <cp:lastModifiedBy>Админ</cp:lastModifiedBy>
  <cp:revision>2</cp:revision>
  <dcterms:created xsi:type="dcterms:W3CDTF">2015-10-18T15:59:00Z</dcterms:created>
  <dcterms:modified xsi:type="dcterms:W3CDTF">2015-10-19T06:18:00Z</dcterms:modified>
</cp:coreProperties>
</file>